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8532D" w:rsidRPr="0004229F" w:rsidRDefault="0078532D" w:rsidP="0004229F">
      <w:pPr>
        <w:pStyle w:val="NormalWeb"/>
        <w:widowControl/>
        <w:spacing w:line="560" w:lineRule="exact"/>
        <w:jc w:val="center"/>
        <w:rPr>
          <w:rStyle w:val="Strong"/>
          <w:rFonts w:ascii="方正小标宋_GBK" w:eastAsia="方正小标宋_GBK" w:hAnsi="方正黑体_GBK" w:cs="方正黑体_GBK"/>
          <w:b w:val="0"/>
          <w:bCs/>
          <w:sz w:val="44"/>
          <w:szCs w:val="44"/>
        </w:rPr>
      </w:pPr>
      <w:r w:rsidRPr="0004229F">
        <w:rPr>
          <w:rStyle w:val="Strong"/>
          <w:rFonts w:ascii="方正小标宋_GBK" w:eastAsia="方正小标宋_GBK" w:hAnsi="方正黑体_GBK" w:cs="方正黑体_GBK" w:hint="eastAsia"/>
          <w:b w:val="0"/>
          <w:bCs/>
          <w:sz w:val="44"/>
          <w:szCs w:val="44"/>
        </w:rPr>
        <w:t>缉私局基本情况</w:t>
      </w:r>
    </w:p>
    <w:p w:rsidR="0078532D" w:rsidRDefault="0078532D">
      <w:pPr>
        <w:pStyle w:val="NormalWeb"/>
        <w:widowControl/>
        <w:spacing w:line="560" w:lineRule="exact"/>
        <w:ind w:firstLine="723"/>
        <w:rPr>
          <w:rStyle w:val="Strong"/>
          <w:rFonts w:ascii="方正黑体_GBK" w:eastAsia="方正黑体_GBK" w:hAnsi="方正黑体_GBK" w:cs="方正黑体_GBK"/>
          <w:b w:val="0"/>
          <w:bCs/>
          <w:sz w:val="32"/>
          <w:szCs w:val="32"/>
        </w:rPr>
      </w:pPr>
    </w:p>
    <w:p w:rsidR="0078532D" w:rsidRDefault="0078532D">
      <w:pPr>
        <w:pStyle w:val="NormalWeb"/>
        <w:widowControl/>
        <w:spacing w:line="560" w:lineRule="exact"/>
        <w:ind w:firstLine="723"/>
        <w:rPr>
          <w:rStyle w:val="Strong"/>
          <w:rFonts w:ascii="方正黑体_GBK" w:eastAsia="方正黑体_GBK" w:hAnsi="方正黑体_GBK" w:cs="方正黑体_GBK"/>
          <w:b w:val="0"/>
          <w:bCs/>
          <w:sz w:val="32"/>
          <w:szCs w:val="32"/>
        </w:rPr>
      </w:pPr>
      <w:r>
        <w:rPr>
          <w:rStyle w:val="Strong"/>
          <w:rFonts w:ascii="方正黑体_GBK" w:eastAsia="方正黑体_GBK" w:hAnsi="方正黑体_GBK" w:cs="方正黑体_GBK" w:hint="eastAsia"/>
          <w:b w:val="0"/>
          <w:bCs/>
          <w:sz w:val="32"/>
          <w:szCs w:val="32"/>
        </w:rPr>
        <w:t>一、中华人民共和国湛江海关缉私局简介</w:t>
      </w:r>
    </w:p>
    <w:p w:rsidR="0078532D" w:rsidRDefault="0078532D">
      <w:pPr>
        <w:pStyle w:val="NormalWeb"/>
        <w:widowControl/>
        <w:spacing w:line="560" w:lineRule="exact"/>
        <w:ind w:firstLine="723"/>
        <w:rPr>
          <w:rStyle w:val="Strong"/>
          <w:rFonts w:ascii="Times New Roman" w:eastAsia="方正仿宋_GBK" w:hAnsi="Times New Roman"/>
          <w:b w:val="0"/>
          <w:bCs/>
          <w:sz w:val="32"/>
          <w:szCs w:val="32"/>
        </w:rPr>
      </w:pPr>
      <w:smartTag w:uri="urn:schemas-microsoft-com:office:smarttags" w:element="chsdate">
        <w:smartTagPr>
          <w:attr w:name="IsROCDate" w:val="False"/>
          <w:attr w:name="IsLunarDate" w:val="False"/>
          <w:attr w:name="Day" w:val="30"/>
          <w:attr w:name="Month" w:val="6"/>
          <w:attr w:name="Year" w:val="1999"/>
        </w:smartTagPr>
        <w:r>
          <w:rPr>
            <w:rStyle w:val="Strong"/>
            <w:rFonts w:ascii="Times New Roman" w:eastAsia="方正仿宋_GBK" w:hAnsi="Times New Roman"/>
            <w:b w:val="0"/>
            <w:bCs/>
            <w:sz w:val="32"/>
            <w:szCs w:val="32"/>
          </w:rPr>
          <w:t>1999</w:t>
        </w:r>
        <w:r>
          <w:rPr>
            <w:rStyle w:val="Strong"/>
            <w:rFonts w:ascii="Times New Roman" w:eastAsia="方正仿宋_GBK" w:hAnsi="Times New Roman" w:hint="eastAsia"/>
            <w:b w:val="0"/>
            <w:bCs/>
            <w:sz w:val="32"/>
            <w:szCs w:val="32"/>
          </w:rPr>
          <w:t>年</w:t>
        </w:r>
        <w:r>
          <w:rPr>
            <w:rStyle w:val="Strong"/>
            <w:rFonts w:ascii="Times New Roman" w:eastAsia="方正仿宋_GBK" w:hAnsi="Times New Roman"/>
            <w:b w:val="0"/>
            <w:bCs/>
            <w:sz w:val="32"/>
            <w:szCs w:val="32"/>
          </w:rPr>
          <w:t>6</w:t>
        </w:r>
        <w:r>
          <w:rPr>
            <w:rStyle w:val="Strong"/>
            <w:rFonts w:ascii="Times New Roman" w:eastAsia="方正仿宋_GBK" w:hAnsi="Times New Roman" w:hint="eastAsia"/>
            <w:b w:val="0"/>
            <w:bCs/>
            <w:sz w:val="32"/>
            <w:szCs w:val="32"/>
          </w:rPr>
          <w:t>月</w:t>
        </w:r>
        <w:r>
          <w:rPr>
            <w:rStyle w:val="Strong"/>
            <w:rFonts w:ascii="Times New Roman" w:eastAsia="方正仿宋_GBK" w:hAnsi="Times New Roman"/>
            <w:b w:val="0"/>
            <w:bCs/>
            <w:sz w:val="32"/>
            <w:szCs w:val="32"/>
          </w:rPr>
          <w:t>30</w:t>
        </w:r>
        <w:r>
          <w:rPr>
            <w:rStyle w:val="Strong"/>
            <w:rFonts w:ascii="Times New Roman" w:eastAsia="方正仿宋_GBK" w:hAnsi="Times New Roman" w:hint="eastAsia"/>
            <w:b w:val="0"/>
            <w:bCs/>
            <w:sz w:val="32"/>
            <w:szCs w:val="32"/>
          </w:rPr>
          <w:t>日</w:t>
        </w:r>
      </w:smartTag>
      <w:r>
        <w:rPr>
          <w:rStyle w:val="Strong"/>
          <w:rFonts w:ascii="Times New Roman" w:eastAsia="方正仿宋_GBK" w:hAnsi="Times New Roman" w:hint="eastAsia"/>
          <w:b w:val="0"/>
          <w:bCs/>
          <w:sz w:val="32"/>
          <w:szCs w:val="32"/>
        </w:rPr>
        <w:t>，经海关总署批复，湛江海关走私犯罪侦查分局（正处级）正式挂牌成立；</w:t>
      </w:r>
      <w:smartTag w:uri="urn:schemas-microsoft-com:office:smarttags" w:element="chsdate">
        <w:smartTagPr>
          <w:attr w:name="IsROCDate" w:val="False"/>
          <w:attr w:name="IsLunarDate" w:val="False"/>
          <w:attr w:name="Day" w:val="1"/>
          <w:attr w:name="Month" w:val="1"/>
          <w:attr w:name="Year" w:val="2003"/>
        </w:smartTagPr>
        <w:r>
          <w:rPr>
            <w:rStyle w:val="Strong"/>
            <w:rFonts w:ascii="Times New Roman" w:eastAsia="方正仿宋_GBK" w:hAnsi="Times New Roman"/>
            <w:b w:val="0"/>
            <w:bCs/>
            <w:sz w:val="32"/>
            <w:szCs w:val="32"/>
          </w:rPr>
          <w:t>2003</w:t>
        </w:r>
        <w:r>
          <w:rPr>
            <w:rStyle w:val="Strong"/>
            <w:rFonts w:ascii="Times New Roman" w:eastAsia="方正仿宋_GBK" w:hAnsi="Times New Roman" w:hint="eastAsia"/>
            <w:b w:val="0"/>
            <w:bCs/>
            <w:sz w:val="32"/>
            <w:szCs w:val="32"/>
          </w:rPr>
          <w:t>年</w:t>
        </w:r>
        <w:r>
          <w:rPr>
            <w:rStyle w:val="Strong"/>
            <w:rFonts w:ascii="Times New Roman" w:eastAsia="方正仿宋_GBK" w:hAnsi="Times New Roman"/>
            <w:b w:val="0"/>
            <w:bCs/>
            <w:sz w:val="32"/>
            <w:szCs w:val="32"/>
          </w:rPr>
          <w:t>1</w:t>
        </w:r>
        <w:r>
          <w:rPr>
            <w:rStyle w:val="Strong"/>
            <w:rFonts w:ascii="Times New Roman" w:eastAsia="方正仿宋_GBK" w:hAnsi="Times New Roman" w:hint="eastAsia"/>
            <w:b w:val="0"/>
            <w:bCs/>
            <w:sz w:val="32"/>
            <w:szCs w:val="32"/>
          </w:rPr>
          <w:t>月</w:t>
        </w:r>
        <w:r>
          <w:rPr>
            <w:rStyle w:val="Strong"/>
            <w:rFonts w:ascii="Times New Roman" w:eastAsia="方正仿宋_GBK" w:hAnsi="Times New Roman"/>
            <w:b w:val="0"/>
            <w:bCs/>
            <w:sz w:val="32"/>
            <w:szCs w:val="32"/>
          </w:rPr>
          <w:t>1</w:t>
        </w:r>
        <w:r>
          <w:rPr>
            <w:rStyle w:val="Strong"/>
            <w:rFonts w:ascii="Times New Roman" w:eastAsia="方正仿宋_GBK" w:hAnsi="Times New Roman" w:hint="eastAsia"/>
            <w:b w:val="0"/>
            <w:bCs/>
            <w:sz w:val="32"/>
            <w:szCs w:val="32"/>
          </w:rPr>
          <w:t>日</w:t>
        </w:r>
      </w:smartTag>
      <w:r>
        <w:rPr>
          <w:rStyle w:val="Strong"/>
          <w:rFonts w:ascii="Times New Roman" w:eastAsia="方正仿宋_GBK" w:hAnsi="Times New Roman" w:hint="eastAsia"/>
          <w:b w:val="0"/>
          <w:bCs/>
          <w:sz w:val="32"/>
          <w:szCs w:val="32"/>
        </w:rPr>
        <w:t>，湛江海关走私犯罪侦查分局更名湛江海关缉私局；</w:t>
      </w:r>
      <w:r>
        <w:rPr>
          <w:rStyle w:val="Strong"/>
          <w:rFonts w:ascii="Times New Roman" w:eastAsia="方正仿宋_GBK" w:hAnsi="Times New Roman"/>
          <w:b w:val="0"/>
          <w:bCs/>
          <w:sz w:val="32"/>
          <w:szCs w:val="32"/>
        </w:rPr>
        <w:t>2006</w:t>
      </w:r>
      <w:r>
        <w:rPr>
          <w:rStyle w:val="Strong"/>
          <w:rFonts w:ascii="Times New Roman" w:eastAsia="方正仿宋_GBK" w:hAnsi="Times New Roman" w:hint="eastAsia"/>
          <w:b w:val="0"/>
          <w:bCs/>
          <w:sz w:val="32"/>
          <w:szCs w:val="32"/>
        </w:rPr>
        <w:t>年</w:t>
      </w:r>
      <w:r>
        <w:rPr>
          <w:rStyle w:val="Strong"/>
          <w:rFonts w:ascii="Times New Roman" w:eastAsia="方正仿宋_GBK" w:hAnsi="Times New Roman"/>
          <w:b w:val="0"/>
          <w:bCs/>
          <w:sz w:val="32"/>
          <w:szCs w:val="32"/>
        </w:rPr>
        <w:t>9</w:t>
      </w:r>
      <w:r>
        <w:rPr>
          <w:rStyle w:val="Strong"/>
          <w:rFonts w:ascii="Times New Roman" w:eastAsia="方正仿宋_GBK" w:hAnsi="Times New Roman" w:hint="eastAsia"/>
          <w:b w:val="0"/>
          <w:bCs/>
          <w:sz w:val="32"/>
          <w:szCs w:val="32"/>
        </w:rPr>
        <w:t>月，湛江海关缉私局升格为副厅级机构。</w:t>
      </w:r>
    </w:p>
    <w:p w:rsidR="0078532D" w:rsidRDefault="0078532D">
      <w:pPr>
        <w:pStyle w:val="NormalWeb"/>
        <w:widowControl/>
        <w:spacing w:line="560" w:lineRule="exact"/>
        <w:ind w:firstLine="723"/>
        <w:rPr>
          <w:rStyle w:val="Strong"/>
          <w:rFonts w:ascii="Times New Roman" w:eastAsia="方正仿宋_GBK" w:hAnsi="Times New Roman"/>
          <w:b w:val="0"/>
          <w:bCs/>
          <w:sz w:val="32"/>
          <w:szCs w:val="32"/>
        </w:rPr>
      </w:pPr>
      <w:r>
        <w:rPr>
          <w:rStyle w:val="Strong"/>
          <w:rFonts w:ascii="Times New Roman" w:eastAsia="方正仿宋_GBK" w:hAnsi="Times New Roman" w:hint="eastAsia"/>
          <w:b w:val="0"/>
          <w:bCs/>
          <w:sz w:val="32"/>
          <w:szCs w:val="32"/>
        </w:rPr>
        <w:t>内设</w:t>
      </w:r>
      <w:r>
        <w:rPr>
          <w:rStyle w:val="Strong"/>
          <w:rFonts w:ascii="Times New Roman" w:eastAsia="方正仿宋_GBK" w:hAnsi="Times New Roman"/>
          <w:b w:val="0"/>
          <w:bCs/>
          <w:sz w:val="32"/>
          <w:szCs w:val="32"/>
        </w:rPr>
        <w:t>11</w:t>
      </w:r>
      <w:r>
        <w:rPr>
          <w:rStyle w:val="Strong"/>
          <w:rFonts w:ascii="Times New Roman" w:eastAsia="方正仿宋_GBK" w:hAnsi="Times New Roman" w:hint="eastAsia"/>
          <w:b w:val="0"/>
          <w:bCs/>
          <w:sz w:val="32"/>
          <w:szCs w:val="32"/>
        </w:rPr>
        <w:t>个正处级机构，</w:t>
      </w:r>
      <w:r>
        <w:rPr>
          <w:rStyle w:val="Strong"/>
          <w:rFonts w:ascii="Times New Roman" w:eastAsia="方正仿宋_GBK" w:hAnsi="Times New Roman"/>
          <w:b w:val="0"/>
          <w:bCs/>
          <w:sz w:val="32"/>
          <w:szCs w:val="32"/>
        </w:rPr>
        <w:t>1</w:t>
      </w:r>
      <w:r>
        <w:rPr>
          <w:rStyle w:val="Strong"/>
          <w:rFonts w:ascii="Times New Roman" w:eastAsia="方正仿宋_GBK" w:hAnsi="Times New Roman" w:hint="eastAsia"/>
          <w:b w:val="0"/>
          <w:bCs/>
          <w:sz w:val="32"/>
          <w:szCs w:val="32"/>
        </w:rPr>
        <w:t>个直属科。处级机构：办公室、政治处、纪检监察处、警务督察处、法制处、情报技术处、侦查处、查私处、茂名海关缉私分局、徐闻海关缉私分局、霞山海关缉私分局。直属科：缉私局驻霞海办缉私科。</w:t>
      </w:r>
    </w:p>
    <w:p w:rsidR="0078532D" w:rsidRDefault="0078532D">
      <w:pPr>
        <w:pStyle w:val="NormalWeb"/>
        <w:widowControl/>
        <w:spacing w:line="560" w:lineRule="exact"/>
        <w:ind w:firstLine="723"/>
        <w:rPr>
          <w:rStyle w:val="Strong"/>
          <w:rFonts w:ascii="方正楷体_GBK" w:eastAsia="方正楷体_GBK" w:hAnsi="方正楷体_GBK" w:cs="方正楷体_GBK"/>
          <w:b w:val="0"/>
          <w:bCs/>
          <w:sz w:val="32"/>
          <w:szCs w:val="32"/>
        </w:rPr>
      </w:pPr>
    </w:p>
    <w:p w:rsidR="0078532D" w:rsidRDefault="0078532D">
      <w:pPr>
        <w:pStyle w:val="NormalWeb"/>
        <w:widowControl/>
        <w:spacing w:line="560" w:lineRule="exact"/>
        <w:ind w:firstLine="723"/>
        <w:rPr>
          <w:rStyle w:val="Strong"/>
          <w:rFonts w:ascii="方正黑体_GBK" w:eastAsia="方正黑体_GBK" w:hAnsi="方正黑体_GBK" w:cs="方正黑体_GBK"/>
          <w:b w:val="0"/>
          <w:bCs/>
          <w:sz w:val="32"/>
          <w:szCs w:val="32"/>
        </w:rPr>
      </w:pPr>
      <w:r>
        <w:rPr>
          <w:rStyle w:val="Strong"/>
          <w:rFonts w:ascii="方正黑体_GBK" w:eastAsia="方正黑体_GBK" w:hAnsi="方正黑体_GBK" w:cs="方正黑体_GBK" w:hint="eastAsia"/>
          <w:b w:val="0"/>
          <w:bCs/>
          <w:sz w:val="32"/>
          <w:szCs w:val="32"/>
        </w:rPr>
        <w:t>二、机构设置</w:t>
      </w:r>
    </w:p>
    <w:p w:rsidR="0078532D" w:rsidRDefault="0078532D">
      <w:pPr>
        <w:pStyle w:val="NormalWeb"/>
        <w:widowControl/>
        <w:spacing w:line="560" w:lineRule="exact"/>
        <w:ind w:firstLine="723"/>
        <w:rPr>
          <w:rStyle w:val="Strong"/>
          <w:rFonts w:ascii="Times New Roman" w:eastAsia="方正仿宋_GBK" w:hAnsi="Times New Roman"/>
          <w:b w:val="0"/>
          <w:bCs/>
          <w:sz w:val="32"/>
          <w:szCs w:val="32"/>
        </w:rPr>
      </w:pPr>
      <w:r>
        <w:rPr>
          <w:rStyle w:val="Strong"/>
          <w:rFonts w:ascii="Times New Roman" w:eastAsia="方正仿宋_GBK" w:hAnsi="Times New Roman" w:hint="eastAsia"/>
          <w:b w:val="0"/>
          <w:bCs/>
          <w:sz w:val="32"/>
          <w:szCs w:val="32"/>
        </w:rPr>
        <w:t>湛江海关缉私局：办公室、政治处、纪检监察处、警务督察处、法制处、情报技术处、侦查处、查私处、茂名海关缉私分局、徐闻海关缉私分局、霞山海关缉私分局、驻霞海办缉私科。</w:t>
      </w:r>
    </w:p>
    <w:p w:rsidR="0078532D" w:rsidRDefault="0078532D">
      <w:pPr>
        <w:pStyle w:val="NormalWeb"/>
        <w:widowControl/>
        <w:spacing w:line="560" w:lineRule="exact"/>
        <w:ind w:firstLine="723"/>
        <w:rPr>
          <w:rStyle w:val="Strong"/>
          <w:rFonts w:ascii="方正楷体_GBK" w:eastAsia="方正楷体_GBK" w:hAnsi="方正楷体_GBK" w:cs="方正楷体_GBK"/>
          <w:b w:val="0"/>
          <w:bCs/>
          <w:sz w:val="32"/>
          <w:szCs w:val="32"/>
        </w:rPr>
      </w:pPr>
      <w:r>
        <w:rPr>
          <w:noProof/>
        </w:rPr>
        <w:pict>
          <v:shapetype id="_x0000_t202" coordsize="21600,21600" o:spt="202" path="m,l,21600r21600,l21600,xe">
            <v:stroke joinstyle="miter"/>
            <v:path gradientshapeok="t" o:connecttype="rect"/>
          </v:shapetype>
          <v:shape id="_x0000_s1026" type="#_x0000_t202" style="position:absolute;left:0;text-align:left;margin-left:145.55pt;margin-top:3.15pt;width:136.2pt;height:36pt;z-index:251644416" o:gfxdata="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hA3YM1gAAAAgBAAAPAAAAAAAAAAEAIAAA&#10;ACIAAABkcnMvZG93bnJldi54bWxQSwECFAAUAAAACACHTuJAgV/YA0cCAAB1BAAADgAAAAAAAAAB&#10;ACAAAAAlAQAAZHJzL2Uyb0RvYy54bWxQSwUGAAAAAAYABgBZAQAA3gUAAAAA&#10;" strokeweight=".5pt">
            <v:stroke joinstyle="round"/>
            <v:textbox>
              <w:txbxContent>
                <w:p w:rsidR="0078532D" w:rsidRDefault="0078532D">
                  <w:pPr>
                    <w:jc w:val="center"/>
                    <w:rPr>
                      <w:rStyle w:val="Strong"/>
                      <w:rFonts w:ascii="Times New Roman" w:eastAsia="方正仿宋_GBK" w:hAnsi="Times New Roman"/>
                      <w:bCs/>
                      <w:sz w:val="32"/>
                      <w:szCs w:val="32"/>
                    </w:rPr>
                  </w:pPr>
                  <w:r>
                    <w:rPr>
                      <w:rStyle w:val="Strong"/>
                      <w:rFonts w:ascii="Times New Roman" w:eastAsia="方正仿宋_GBK" w:hAnsi="Times New Roman" w:hint="eastAsia"/>
                      <w:bCs/>
                      <w:sz w:val="32"/>
                      <w:szCs w:val="32"/>
                    </w:rPr>
                    <w:t>湛江海关缉私局</w:t>
                  </w:r>
                </w:p>
              </w:txbxContent>
            </v:textbox>
          </v:shape>
        </w:pict>
      </w:r>
    </w:p>
    <w:p w:rsidR="0078532D" w:rsidRDefault="0078532D">
      <w:pPr>
        <w:pStyle w:val="10"/>
        <w:rPr>
          <w:rStyle w:val="Strong"/>
          <w:rFonts w:ascii="方正楷体_GBK" w:eastAsia="方正楷体_GBK" w:hAnsi="方正楷体_GBK" w:cs="方正楷体_GBK"/>
          <w:b w:val="0"/>
          <w:bCs/>
          <w:sz w:val="32"/>
          <w:szCs w:val="32"/>
        </w:rPr>
      </w:pPr>
      <w:r>
        <w:rPr>
          <w:noProof/>
        </w:rPr>
        <w:pict>
          <v:line id="_x0000_s1027" style="position:absolute;flip:y;z-index:251670016" from="461.75pt,27.35pt" to="461.75pt,50.15pt" o:gfxdata="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OyJe77YAAAACgEAAA8AAAAAAAAAAQAg&#10;AAAAIgAAAGRycy9kb3ducmV2LnhtbFBLAQIUABQAAAAIAIdO4kDMi55R1QEAAG4DAAAOAAAAAAAA&#10;AAEAIAAAACcBAABkcnMvZTJvRG9jLnhtbFBLBQYAAAAABgAGAFkBAABuBQAAAAA=&#10;" strokecolor="#5b9bd5" strokeweight=".5pt">
            <v:stroke joinstyle="miter"/>
          </v:line>
        </w:pict>
      </w:r>
      <w:r>
        <w:rPr>
          <w:noProof/>
        </w:rPr>
        <w:pict>
          <v:line id="_x0000_s1028" style="position:absolute;flip:y;z-index:251671040" from="10.55pt,26.15pt" to="459.35pt,27.35pt" o:gfxdata="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2&#10;Yhpr2QAAAAgBAAAPAAAAAAAAAAEAIAAAACIAAABkcnMvZG93bnJldi54bWxQSwECFAAUAAAACACH&#10;TuJAk6UBxuoBAAB/AwAADgAAAAAAAAABACAAAAAoAQAAZHJzL2Uyb0RvYy54bWxQSwUGAAAAAAYA&#10;BgBZAQAAhAUAAAAA&#10;" strokecolor="#5b9bd5" strokeweight=".5pt">
            <v:stroke joinstyle="miter"/>
          </v:line>
        </w:pict>
      </w:r>
      <w:r>
        <w:rPr>
          <w:noProof/>
        </w:rPr>
        <w:pict>
          <v:line id="_x0000_s1029" style="position:absolute;flip:y;z-index:251668992" from="417.95pt,27.95pt" to="417.95pt,50.75pt" o:gfxdata="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P8Sk3vXAAAACgEAAA8AAAAAAAAAAQAg&#10;AAAAIgAAAGRycy9kb3ducmV2LnhtbFBLAQIUABQAAAAIAIdO4kBj8gDW1gEAAG4DAAAOAAAAAAAA&#10;AAEAIAAAACYBAABkcnMvZTJvRG9jLnhtbFBLBQYAAAAABgAGAFkBAABuBQAAAAA=&#10;" strokecolor="#5b9bd5" strokeweight=".5pt">
            <v:stroke joinstyle="miter"/>
          </v:line>
        </w:pict>
      </w:r>
      <w:r>
        <w:rPr>
          <w:noProof/>
        </w:rPr>
        <w:pict>
          <v:line id="_x0000_s1030" style="position:absolute;flip:y;z-index:251667968" from="378.35pt,26.75pt" to="378.35pt,49.55pt" o:gfxdata="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4ScHF2AAAAAkBAAAPAAAAAAAAAAEA&#10;IAAAACIAAABkcnMvZG93bnJldi54bWxQSwECFAAUAAAACACHTuJAqMp7FNYBAABuAwAADgAAAAAA&#10;AAABACAAAAAnAQAAZHJzL2Uyb0RvYy54bWxQSwUGAAAAAAYABgBZAQAAbwUAAAAA&#10;" strokecolor="#5b9bd5" strokeweight=".5pt">
            <v:stroke joinstyle="miter"/>
          </v:line>
        </w:pict>
      </w:r>
      <w:r>
        <w:rPr>
          <w:noProof/>
        </w:rPr>
        <w:pict>
          <v:line id="_x0000_s1031" style="position:absolute;flip:y;z-index:251666944" from="337.55pt,26.75pt" to="337.55pt,49.55pt" o:gfxdata="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CkfjU2AAAAAkBAAAPAAAAAAAAAAEA&#10;IAAAACIAAABkcnMvZG93bnJldi54bWxQSwECFAAUAAAACACHTuJAtIWHidYBAABuAwAADgAAAAAA&#10;AAABACAAAAAnAQAAZHJzL2Uyb0RvYy54bWxQSwUGAAAAAAYABgBZAQAAbwUAAAAA&#10;" strokecolor="#5b9bd5" strokeweight=".5pt">
            <v:stroke joinstyle="miter"/>
          </v:line>
        </w:pict>
      </w:r>
      <w:r>
        <w:rPr>
          <w:noProof/>
        </w:rPr>
        <w:pict>
          <v:line id="_x0000_s1032" style="position:absolute;flip:y;z-index:251665920" from="297.95pt,26.75pt" to="297.95pt,49.55pt" o:gfxdata="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kILfP2AAAAAkBAAAPAAAAAAAAAAEA&#10;IAAAACIAAABkcnMvZG93bnJldi54bWxQSwECFAAUAAAACACHTuJAf738S9YBAABuAwAADgAAAAAA&#10;AAABACAAAAAnAQAAZHJzL2Uyb0RvYy54bWxQSwUGAAAAAAYABgBZAQAAbwUAAAAA&#10;" strokecolor="#5b9bd5" strokeweight=".5pt">
            <v:stroke joinstyle="miter"/>
          </v:line>
        </w:pict>
      </w:r>
      <w:r>
        <w:rPr>
          <w:noProof/>
        </w:rPr>
        <w:pict>
          <v:line id="_x0000_s1033" style="position:absolute;flip:y;z-index:251664896" from="257.15pt,26.75pt" to="257.15pt,49.55pt" o:gfxdata="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QtRxK2AAAAAkBAAAPAAAAAAAAAAEA&#10;IAAAACIAAABkcnMvZG93bnJldi54bWxQSwECFAAUAAAACACHTuJAzR0OadYBAABuAwAADgAAAAAA&#10;AAABACAAAAAnAQAAZHJzL2Uyb0RvYy54bWxQSwUGAAAAAAYABgBZAQAAbwUAAAAA&#10;" strokecolor="#5b9bd5" strokeweight=".5pt">
            <v:stroke joinstyle="miter"/>
          </v:line>
        </w:pict>
      </w:r>
      <w:r>
        <w:rPr>
          <w:noProof/>
        </w:rPr>
        <w:pict>
          <v:line id="_x0000_s1034" style="position:absolute;flip:y;z-index:251663872" from="213.95pt,26.75pt" to="213.95pt,49.55pt" o:gfxdata="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LtrjG2AAAAAkBAAAPAAAAAAAAAAEA&#10;IAAAACIAAABkcnMvZG93bnJldi54bWxQSwECFAAUAAAACACHTuJABiV1q9YBAABuAwAADgAAAAAA&#10;AAABACAAAAAnAQAAZHJzL2Uyb0RvYy54bWxQSwUGAAAAAAYABgBZAQAAbwUAAAAA&#10;" strokecolor="#5b9bd5" strokeweight=".5pt">
            <v:stroke joinstyle="miter"/>
          </v:line>
        </w:pict>
      </w:r>
      <w:r>
        <w:rPr>
          <w:noProof/>
        </w:rPr>
        <w:pict>
          <v:line id="_x0000_s1035" style="position:absolute;flip:y;z-index:251662848" from="174.95pt,27.35pt" to="174.95pt,50.15pt" o:gfxdata="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O6miJfYAAAACgEAAA8AAAAAAAAAAQAg&#10;AAAAIgAAAGRycy9kb3ducmV2LnhtbFBLAQIUABQAAAAIAIdO4kAaaok21QEAAG4DAAAOAAAAAAAA&#10;AAEAIAAAACcBAABkcnMvZTJvRG9jLnhtbFBLBQYAAAAABgAGAFkBAABuBQAAAAA=&#10;" strokecolor="#5b9bd5" strokeweight=".5pt">
            <v:stroke joinstyle="miter"/>
          </v:line>
        </w:pict>
      </w:r>
      <w:r>
        <w:rPr>
          <w:noProof/>
        </w:rPr>
        <w:pict>
          <v:line id="_x0000_s1036" style="position:absolute;flip:y;z-index:251661824" from="132.95pt,28.55pt" to="132.95pt,51.35pt" o:gfxdata="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UaCpB2QAAAAoBAAAPAAAAAAAAAAEA&#10;IAAAACIAAABkcnMvZG93bnJldi54bWxQSwECFAAUAAAACACHTuJA0VLy9NUBAABuAwAADgAAAAAA&#10;AAABACAAAAAoAQAAZHJzL2Uyb0RvYy54bWxQSwUGAAAAAAYABgBZAQAAbwUAAAAA&#10;" strokecolor="#5b9bd5" strokeweight=".5pt">
            <v:stroke joinstyle="miter"/>
          </v:line>
        </w:pict>
      </w:r>
      <w:r>
        <w:rPr>
          <w:noProof/>
        </w:rPr>
        <w:pict>
          <v:line id="_x0000_s1037" style="position:absolute;flip:y;z-index:251660800" from="90.95pt,27.95pt" to="90.95pt,50.75pt" o:gfxdata="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bS0tA1wAAAAoBAAAPAAAAAAAAAAEAIAAA&#10;ACIAAABkcnMvZG93bnJldi54bWxQSwECFAAUAAAACACHTuJABxN5h9QBAABuAwAADgAAAAAAAAAB&#10;ACAAAAAmAQAAZHJzL2Uyb0RvYy54bWxQSwUGAAAAAAYABgBZAQAAbAUAAAAA&#10;" strokecolor="#5b9bd5" strokeweight=".5pt">
            <v:stroke joinstyle="miter"/>
          </v:line>
        </w:pict>
      </w:r>
      <w:r>
        <w:rPr>
          <w:noProof/>
        </w:rPr>
        <w:pict>
          <v:line id="_x0000_s1038" style="position:absolute;flip:y;z-index:251659776" from="53.15pt,28.55pt" to="53.15pt,51.35pt" o:gfxdata="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2cHYmtgAAAAKAQAADwAAAAAAAAABACAA&#10;AAAiAAAAZHJzL2Rvd25yZXYueG1sUEsBAhQAFAAAAAgAh07iQMwrAkXUAQAAbgMAAA4AAAAAAAAA&#10;AQAgAAAAJwEAAGRycy9lMm9Eb2MueG1sUEsFBgAAAAAGAAYAWQEAAG0FAAAAAA==&#10;" strokecolor="#5b9bd5" strokeweight=".5pt">
            <v:stroke joinstyle="miter"/>
          </v:line>
        </w:pict>
      </w:r>
      <w:r>
        <w:rPr>
          <w:noProof/>
        </w:rPr>
        <w:pict>
          <v:line id="_x0000_s1039" style="position:absolute;flip:y;z-index:251658752" from="11.15pt,27.95pt" to="11.15pt,50.75pt" o:gfxdata="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0uzXg9cAAAAIAQAADwAAAAAAAAABACAAAAAiAAAAZHJzL2Rvd25yZXYueG1sUEsBAhQA&#10;FAAAAAgAh07iQB3Uv4nzAQAAoQMAAA4AAAAAAAAAAQAgAAAAJgEAAGRycy9lMm9Eb2MueG1sUEsF&#10;BgAAAAAGAAYAWQEAAIsFAAAAAA==&#10;" strokecolor="#5b9bd5" strokeweight=".5pt">
            <v:stroke joinstyle="miter"/>
          </v:line>
        </w:pict>
      </w:r>
      <w:r>
        <w:rPr>
          <w:noProof/>
        </w:rPr>
        <w:pict>
          <v:line id="_x0000_s1040" style="position:absolute;flip:x;z-index:251657728" from="213.35pt,11.15pt" to="213.65pt,27.35pt" o:gfxdata="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uN5pP2gAAAAkBAAAPAAAAAAAAAAEAIAAAACIAAABkcnMvZG93bnJldi54bWxQ&#10;SwECFAAUAAAACACHTuJAX27cJfUBAACjAwAADgAAAAAAAAABACAAAAApAQAAZHJzL2Uyb0RvYy54&#10;bWxQSwUGAAAAAAYABgBZAQAAkAUAAAAA&#10;" strokecolor="#5b9bd5" strokeweight=".5pt">
            <v:stroke joinstyle="miter"/>
          </v:line>
        </w:pict>
      </w:r>
      <w:r>
        <w:rPr>
          <w:noProof/>
        </w:rPr>
        <w:pict>
          <v:shape id="_x0000_s1041" type="#_x0000_t202" style="position:absolute;margin-left:443.75pt;margin-top:50.15pt;width:37.2pt;height:133.2pt;z-index:251656704" o:gfxdata="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2Nv9p1wAAAAsBAAAPAAAAAAAAAAEAIAAAACIAAABk&#10;cnMvZG93bnJldi54bWxQSwECFAAUAAAACACHTuJA3HY9GUACAABtBAAADgAAAAAAAAABACAAAAAm&#10;AQAAZHJzL2Uyb0RvYy54bWxQSwUGAAAAAAYABgBZAQAA2AUAAAAA&#10;" strokeweight=".5pt">
            <v:stroke joinstyle="round"/>
            <v:textbox style="layout-flow:vertical-ideographic">
              <w:txbxContent>
                <w:p w:rsidR="0078532D" w:rsidRDefault="0078532D">
                  <w:r>
                    <w:rPr>
                      <w:rStyle w:val="Strong"/>
                      <w:rFonts w:ascii="Times New Roman" w:eastAsia="方正仿宋_GBK" w:hAnsi="Times New Roman" w:hint="eastAsia"/>
                      <w:b w:val="0"/>
                      <w:bCs/>
                      <w:sz w:val="32"/>
                      <w:szCs w:val="32"/>
                    </w:rPr>
                    <w:t>驻霞海办缉私科</w:t>
                  </w:r>
                </w:p>
              </w:txbxContent>
            </v:textbox>
          </v:shape>
        </w:pict>
      </w:r>
      <w:r>
        <w:rPr>
          <w:noProof/>
        </w:rPr>
        <w:pict>
          <v:shape id="_x0000_s1042" type="#_x0000_t202" style="position:absolute;margin-left:400.55pt;margin-top:50.15pt;width:37.2pt;height:133.2pt;z-index:251655680" o:gfxdata="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RdqC51wAAAAsBAAAPAAAAAAAAAAEAIAAAACIAAABk&#10;cnMvZG93bnJldi54bWxQSwECFAAUAAAACACHTuJADmij1EACAABtBAAADgAAAAAAAAABACAAAAAm&#10;AQAAZHJzL2Uyb0RvYy54bWxQSwUGAAAAAAYABgBZAQAA2AUAAAAA&#10;" strokeweight=".5pt">
            <v:stroke joinstyle="round"/>
            <v:textbox style="layout-flow:vertical-ideographic">
              <w:txbxContent>
                <w:p w:rsidR="0078532D" w:rsidRDefault="0078532D">
                  <w:pPr>
                    <w:rPr>
                      <w:sz w:val="30"/>
                      <w:szCs w:val="30"/>
                    </w:rPr>
                  </w:pPr>
                  <w:r>
                    <w:rPr>
                      <w:rStyle w:val="Strong"/>
                      <w:rFonts w:ascii="Times New Roman" w:eastAsia="方正仿宋_GBK" w:hAnsi="Times New Roman" w:hint="eastAsia"/>
                      <w:b w:val="0"/>
                      <w:bCs/>
                      <w:sz w:val="30"/>
                      <w:szCs w:val="30"/>
                    </w:rPr>
                    <w:t>霞山海关缉私分局</w:t>
                  </w:r>
                </w:p>
              </w:txbxContent>
            </v:textbox>
          </v:shape>
        </w:pict>
      </w:r>
      <w:r>
        <w:rPr>
          <w:noProof/>
        </w:rPr>
        <w:pict>
          <v:shape id="_x0000_s1043" type="#_x0000_t202" style="position:absolute;margin-left:-7.45pt;margin-top:50.75pt;width:37.2pt;height:133.2pt;z-index:251654656" o:gfxdata="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32N6u1wAAAAoBAAAPAAAAAAAAAAEAIAAAACIAAABk&#10;cnMvZG93bnJldi54bWxQSwECFAAUAAAACACHTuJA8zrq2UACAABtBAAADgAAAAAAAAABACAAAAAm&#10;AQAAZHJzL2Uyb0RvYy54bWxQSwUGAAAAAAYABgBZAQAA2AUAAAAA&#10;" strokeweight=".5pt">
            <v:stroke joinstyle="round"/>
            <v:textbox style="layout-flow:vertical-ideographic">
              <w:txbxContent>
                <w:p w:rsidR="0078532D" w:rsidRDefault="0078532D">
                  <w:r>
                    <w:rPr>
                      <w:rStyle w:val="Strong"/>
                      <w:rFonts w:ascii="Times New Roman" w:eastAsia="方正仿宋_GBK" w:hAnsi="Times New Roman" w:hint="eastAsia"/>
                      <w:b w:val="0"/>
                      <w:bCs/>
                      <w:sz w:val="32"/>
                      <w:szCs w:val="32"/>
                    </w:rPr>
                    <w:t>办公室</w:t>
                  </w:r>
                </w:p>
              </w:txbxContent>
            </v:textbox>
          </v:shape>
        </w:pict>
      </w:r>
      <w:r>
        <w:rPr>
          <w:noProof/>
        </w:rPr>
        <w:pict>
          <v:shape id="_x0000_s1044" type="#_x0000_t202" style="position:absolute;margin-left:32.75pt;margin-top:50.75pt;width:37.2pt;height:133.2pt;z-index:251645440" o:gfxdata="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F3CoRtYAAAAKAQAADwAAAAAAAAAB&#10;ACAAAAAiAAAAZHJzL2Rvd25yZXYueG1sUEsBAhQAFAAAAAgAh07iQHBeNWlLAgAAdwQAAA4AAAAA&#10;AAAAAQAgAAAAJQEAAGRycy9lMm9Eb2MueG1sUEsFBgAAAAAGAAYAWQEAAOIFAAAAAA==&#10;" strokeweight=".5pt">
            <v:stroke joinstyle="round"/>
            <v:textbox style="layout-flow:vertical-ideographic">
              <w:txbxContent>
                <w:p w:rsidR="0078532D" w:rsidRDefault="0078532D">
                  <w:r>
                    <w:rPr>
                      <w:rStyle w:val="Strong"/>
                      <w:rFonts w:ascii="Times New Roman" w:eastAsia="方正仿宋_GBK" w:hAnsi="Times New Roman" w:hint="eastAsia"/>
                      <w:b w:val="0"/>
                      <w:bCs/>
                      <w:sz w:val="32"/>
                      <w:szCs w:val="32"/>
                    </w:rPr>
                    <w:t>政治处</w:t>
                  </w:r>
                </w:p>
              </w:txbxContent>
            </v:textbox>
          </v:shape>
        </w:pict>
      </w:r>
      <w:r>
        <w:rPr>
          <w:noProof/>
        </w:rPr>
        <w:pict>
          <v:shape id="_x0000_s1045" type="#_x0000_t202" style="position:absolute;margin-left:72.95pt;margin-top:50.75pt;width:37.2pt;height:133.2pt;z-index:251646464" o:gfxdata="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&#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KifdQnXAAAACwEAAA8AAAAAAAAAAQAgAAAAIgAAAGRy&#10;cy9kb3ducmV2LnhtbFBLAQIUABQAAAAIAIdO4kB2NBl2PwIAAGsEAAAOAAAAAAAAAAEAIAAAACYB&#10;AABkcnMvZTJvRG9jLnhtbFBLBQYAAAAABgAGAFkBAADXBQAAAAA=&#10;" strokeweight=".5pt">
            <v:stroke joinstyle="round"/>
            <v:textbox style="layout-flow:vertical-ideographic">
              <w:txbxContent>
                <w:p w:rsidR="0078532D" w:rsidRDefault="0078532D">
                  <w:r>
                    <w:rPr>
                      <w:rStyle w:val="Strong"/>
                      <w:rFonts w:ascii="Times New Roman" w:eastAsia="方正仿宋_GBK" w:hAnsi="Times New Roman" w:hint="eastAsia"/>
                      <w:b w:val="0"/>
                      <w:bCs/>
                      <w:sz w:val="32"/>
                      <w:szCs w:val="32"/>
                    </w:rPr>
                    <w:t>纪检监察处</w:t>
                  </w:r>
                </w:p>
              </w:txbxContent>
            </v:textbox>
          </v:shape>
        </w:pict>
      </w:r>
      <w:r>
        <w:rPr>
          <w:noProof/>
        </w:rPr>
        <w:pict>
          <v:shape id="_x0000_s1046" type="#_x0000_t202" style="position:absolute;margin-left:114.35pt;margin-top:50.15pt;width:37.2pt;height:133.2pt;z-index:251647488" o:gfxdata="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Wmvxr9YAAAALAQAADwAAAAAAAAABACAAAAAiAAAAZHJz&#10;L2Rvd25yZXYueG1sUEsBAhQAFAAAAAgAh07iQHrBilQ/AgAAawQAAA4AAAAAAAAAAQAgAAAAJQEA&#10;AGRycy9lMm9Eb2MueG1sUEsFBgAAAAAGAAYAWQEAANYFAAAAAA==&#10;" strokeweight=".5pt">
            <v:stroke joinstyle="round"/>
            <v:textbox style="layout-flow:vertical-ideographic">
              <w:txbxContent>
                <w:p w:rsidR="0078532D" w:rsidRDefault="0078532D">
                  <w:r>
                    <w:rPr>
                      <w:rStyle w:val="Strong"/>
                      <w:rFonts w:ascii="Times New Roman" w:eastAsia="方正仿宋_GBK" w:hAnsi="Times New Roman" w:hint="eastAsia"/>
                      <w:b w:val="0"/>
                      <w:bCs/>
                      <w:sz w:val="32"/>
                      <w:szCs w:val="32"/>
                    </w:rPr>
                    <w:t>警务督察处</w:t>
                  </w:r>
                </w:p>
              </w:txbxContent>
            </v:textbox>
          </v:shape>
        </w:pict>
      </w:r>
      <w:r>
        <w:rPr>
          <w:noProof/>
        </w:rPr>
        <w:pict>
          <v:shape id="_x0000_s1047" type="#_x0000_t202" style="position:absolute;margin-left:155.75pt;margin-top:50.15pt;width:37.2pt;height:133.2pt;z-index:251648512" o:gfxdata="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&#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LQ8A6nXAAAACwEAAA8AAAAAAAAAAQAgAAAAIgAAAGRy&#10;cy9kb3ducmV2LnhtbFBLAQIUABQAAAAIAIdO4kB+kvtKPwIAAGsEAAAOAAAAAAAAAAEAIAAAACYB&#10;AABkcnMvZTJvRG9jLnhtbFBLBQYAAAAABgAGAFkBAADXBQAAAAA=&#10;" strokeweight=".5pt">
            <v:stroke joinstyle="round"/>
            <v:textbox style="layout-flow:vertical-ideographic">
              <w:txbxContent>
                <w:p w:rsidR="0078532D" w:rsidRDefault="0078532D">
                  <w:r>
                    <w:rPr>
                      <w:rStyle w:val="Strong"/>
                      <w:rFonts w:ascii="Times New Roman" w:eastAsia="方正仿宋_GBK" w:hAnsi="Times New Roman" w:hint="eastAsia"/>
                      <w:b w:val="0"/>
                      <w:bCs/>
                      <w:sz w:val="32"/>
                      <w:szCs w:val="32"/>
                    </w:rPr>
                    <w:t>法制处</w:t>
                  </w:r>
                </w:p>
              </w:txbxContent>
            </v:textbox>
          </v:shape>
        </w:pict>
      </w:r>
      <w:r>
        <w:rPr>
          <w:noProof/>
        </w:rPr>
        <w:pict>
          <v:shape id="_x0000_s1048" type="#_x0000_t202" style="position:absolute;margin-left:196.55pt;margin-top:49.55pt;width:37.2pt;height:133.2pt;z-index:251649536" o:gfxdata="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&#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K2kRv/XAAAACgEAAA8AAAAAAAAAAQAgAAAAIgAAAGRy&#10;cy9kb3ducmV2LnhtbFBLAQIUABQAAAAIAIdO4kBCsyfiPwIAAGsEAAAOAAAAAAAAAAEAIAAAACYB&#10;AABkcnMvZTJvRG9jLnhtbFBLBQYAAAAABgAGAFkBAADXBQAAAAA=&#10;" strokeweight=".5pt">
            <v:stroke joinstyle="round"/>
            <v:textbox style="layout-flow:vertical-ideographic">
              <w:txbxContent>
                <w:p w:rsidR="0078532D" w:rsidRDefault="0078532D">
                  <w:r>
                    <w:rPr>
                      <w:rStyle w:val="Strong"/>
                      <w:rFonts w:ascii="Times New Roman" w:eastAsia="方正仿宋_GBK" w:hAnsi="Times New Roman" w:hint="eastAsia"/>
                      <w:b w:val="0"/>
                      <w:bCs/>
                      <w:sz w:val="32"/>
                      <w:szCs w:val="32"/>
                    </w:rPr>
                    <w:t>情报技术处</w:t>
                  </w:r>
                </w:p>
              </w:txbxContent>
            </v:textbox>
          </v:shape>
        </w:pict>
      </w:r>
      <w:r>
        <w:rPr>
          <w:noProof/>
        </w:rPr>
        <w:pict>
          <v:shape id="_x0000_s1049" type="#_x0000_t202" style="position:absolute;margin-left:359.15pt;margin-top:49.55pt;width:37.2pt;height:133.2pt;z-index:251653632" o:gfxdata="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EpXwJ1wAAAAoBAAAPAAAAAAAAAAEAIAAAACIAAABk&#10;cnMvZG93bnJldi54bWxQSwECFAAUAAAACACHTuJAISR0FEACAABtBAAADgAAAAAAAAABACAAAAAm&#10;AQAAZHJzL2Uyb0RvYy54bWxQSwUGAAAAAAYABgBZAQAA2AUAAAAA&#10;" strokeweight=".5pt">
            <v:stroke joinstyle="round"/>
            <v:textbox style="layout-flow:vertical-ideographic">
              <w:txbxContent>
                <w:p w:rsidR="0078532D" w:rsidRDefault="0078532D">
                  <w:pPr>
                    <w:rPr>
                      <w:sz w:val="30"/>
                      <w:szCs w:val="30"/>
                    </w:rPr>
                  </w:pPr>
                  <w:r>
                    <w:rPr>
                      <w:rStyle w:val="Strong"/>
                      <w:rFonts w:ascii="Times New Roman" w:eastAsia="方正仿宋_GBK" w:hAnsi="Times New Roman" w:hint="eastAsia"/>
                      <w:b w:val="0"/>
                      <w:bCs/>
                      <w:sz w:val="30"/>
                      <w:szCs w:val="30"/>
                    </w:rPr>
                    <w:t>徐闻海关缉私分局</w:t>
                  </w:r>
                </w:p>
              </w:txbxContent>
            </v:textbox>
          </v:shape>
        </w:pict>
      </w:r>
      <w:r>
        <w:rPr>
          <w:noProof/>
        </w:rPr>
        <w:pict>
          <v:shape id="_x0000_s1050" type="#_x0000_t202" style="position:absolute;margin-left:318.95pt;margin-top:48.95pt;width:37.2pt;height:133.2pt;z-index:251652608" o:gfxdata="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&#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EjBKrzXAAAACgEAAA8AAAAAAAAAAQAgAAAAIgAAAGRy&#10;cy9kb3ducmV2LnhtbFBLAQIUABQAAAAIAIdO4kAWAaeZPwIAAG0EAAAOAAAAAAAAAAEAIAAAACYB&#10;AABkcnMvZTJvRG9jLnhtbFBLBQYAAAAABgAGAFkBAADXBQAAAAA=&#10;" strokeweight=".5pt">
            <v:stroke joinstyle="round"/>
            <v:textbox style="layout-flow:vertical-ideographic">
              <w:txbxContent>
                <w:p w:rsidR="0078532D" w:rsidRDefault="0078532D">
                  <w:pPr>
                    <w:rPr>
                      <w:sz w:val="30"/>
                      <w:szCs w:val="30"/>
                    </w:rPr>
                  </w:pPr>
                  <w:r>
                    <w:rPr>
                      <w:rStyle w:val="Strong"/>
                      <w:rFonts w:ascii="Times New Roman" w:eastAsia="方正仿宋_GBK" w:hAnsi="Times New Roman" w:hint="eastAsia"/>
                      <w:b w:val="0"/>
                      <w:bCs/>
                      <w:sz w:val="30"/>
                      <w:szCs w:val="30"/>
                    </w:rPr>
                    <w:t>茂名海关缉私分局</w:t>
                  </w:r>
                </w:p>
              </w:txbxContent>
            </v:textbox>
          </v:shape>
        </w:pict>
      </w:r>
      <w:r>
        <w:rPr>
          <w:noProof/>
        </w:rPr>
        <w:pict>
          <v:shape id="_x0000_s1051" type="#_x0000_t202" style="position:absolute;margin-left:278.15pt;margin-top:48.95pt;width:37.2pt;height:133.2pt;z-index:251651584" o:gfxdata="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jPRMf2AAAAAoBAAAPAAAAAAAAAAEAIAAAACIAAABk&#10;cnMvZG93bnJldi54bWxQSwECFAAUAAAACACHTuJAxB85VD8CAABtBAAADgAAAAAAAAABACAAAAAn&#10;AQAAZHJzL2Uyb0RvYy54bWxQSwUGAAAAAAYABgBZAQAA2AUAAAAA&#10;" strokeweight=".5pt">
            <v:stroke joinstyle="round"/>
            <v:textbox style="layout-flow:vertical-ideographic">
              <w:txbxContent>
                <w:p w:rsidR="0078532D" w:rsidRDefault="0078532D">
                  <w:r>
                    <w:rPr>
                      <w:rStyle w:val="Strong"/>
                      <w:rFonts w:ascii="Times New Roman" w:eastAsia="方正仿宋_GBK" w:hAnsi="Times New Roman" w:hint="eastAsia"/>
                      <w:b w:val="0"/>
                      <w:bCs/>
                      <w:sz w:val="32"/>
                      <w:szCs w:val="32"/>
                    </w:rPr>
                    <w:t>查私处</w:t>
                  </w:r>
                </w:p>
              </w:txbxContent>
            </v:textbox>
          </v:shape>
        </w:pict>
      </w:r>
      <w:r>
        <w:rPr>
          <w:noProof/>
        </w:rPr>
        <w:pict>
          <v:shape id="_x0000_s1052" type="#_x0000_t202" style="position:absolute;margin-left:236.75pt;margin-top:48.95pt;width:37.2pt;height:133.2pt;z-index:251650560" o:gfxdata="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&#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G2J4jXAAAACgEAAA8AAAAAAAAAAQAgAAAAIgAAAGRy&#10;cy9kb3ducmV2LnhtbFBLAQIUABQAAAAIAIdO4kBG4Fb8PwIAAGsEAAAOAAAAAAAAAAEAIAAAACYB&#10;AABkcnMvZTJvRG9jLnhtbFBLBQYAAAAABgAGAFkBAADXBQAAAAA=&#10;" strokeweight=".5pt">
            <v:stroke joinstyle="round"/>
            <v:textbox style="layout-flow:vertical-ideographic">
              <w:txbxContent>
                <w:p w:rsidR="0078532D" w:rsidRDefault="0078532D">
                  <w:r>
                    <w:rPr>
                      <w:rStyle w:val="Strong"/>
                      <w:rFonts w:ascii="Times New Roman" w:eastAsia="方正仿宋_GBK" w:hAnsi="Times New Roman" w:hint="eastAsia"/>
                      <w:b w:val="0"/>
                      <w:bCs/>
                      <w:sz w:val="32"/>
                      <w:szCs w:val="32"/>
                    </w:rPr>
                    <w:t>侦查处</w:t>
                  </w:r>
                </w:p>
              </w:txbxContent>
            </v:textbox>
          </v:shape>
        </w:pict>
      </w:r>
    </w:p>
    <w:p w:rsidR="0078532D" w:rsidRDefault="0078532D">
      <w:pPr>
        <w:pStyle w:val="10"/>
        <w:rPr>
          <w:rStyle w:val="Strong"/>
          <w:rFonts w:ascii="方正楷体_GBK" w:eastAsia="方正楷体_GBK" w:hAnsi="方正楷体_GBK" w:cs="方正楷体_GBK"/>
          <w:b w:val="0"/>
          <w:bCs/>
          <w:sz w:val="32"/>
          <w:szCs w:val="32"/>
        </w:rPr>
      </w:pPr>
    </w:p>
    <w:p w:rsidR="0078532D" w:rsidRDefault="0078532D">
      <w:pPr>
        <w:pStyle w:val="10"/>
        <w:rPr>
          <w:rStyle w:val="Strong"/>
          <w:rFonts w:ascii="方正楷体_GBK" w:eastAsia="方正楷体_GBK" w:hAnsi="方正楷体_GBK" w:cs="方正楷体_GBK"/>
          <w:b w:val="0"/>
          <w:bCs/>
          <w:sz w:val="32"/>
          <w:szCs w:val="32"/>
        </w:rPr>
      </w:pPr>
    </w:p>
    <w:p w:rsidR="0078532D" w:rsidRDefault="0078532D">
      <w:pPr>
        <w:pStyle w:val="10"/>
        <w:rPr>
          <w:rStyle w:val="Strong"/>
          <w:rFonts w:ascii="方正楷体_GBK" w:eastAsia="方正楷体_GBK" w:hAnsi="方正楷体_GBK" w:cs="方正楷体_GBK"/>
          <w:b w:val="0"/>
          <w:bCs/>
          <w:sz w:val="32"/>
          <w:szCs w:val="32"/>
        </w:rPr>
      </w:pPr>
    </w:p>
    <w:p w:rsidR="0078532D" w:rsidRDefault="0078532D">
      <w:pPr>
        <w:pStyle w:val="NormalWeb"/>
        <w:widowControl/>
        <w:spacing w:line="560" w:lineRule="exact"/>
        <w:ind w:firstLine="723"/>
        <w:rPr>
          <w:rFonts w:ascii="方正黑体_GBK" w:eastAsia="方正黑体_GBK" w:hAnsi="方正黑体_GBK" w:cs="方正黑体_GBK"/>
          <w:bCs/>
          <w:sz w:val="32"/>
          <w:szCs w:val="32"/>
        </w:rPr>
      </w:pPr>
      <w:r>
        <w:rPr>
          <w:rStyle w:val="Strong"/>
          <w:rFonts w:ascii="方正黑体_GBK" w:eastAsia="方正黑体_GBK" w:hAnsi="方正黑体_GBK" w:cs="方正黑体_GBK" w:hint="eastAsia"/>
          <w:b w:val="0"/>
          <w:bCs/>
          <w:sz w:val="32"/>
          <w:szCs w:val="32"/>
        </w:rPr>
        <w:t>三、海关缉私部门的职责权限</w:t>
      </w:r>
    </w:p>
    <w:p w:rsidR="0078532D" w:rsidRDefault="0078532D">
      <w:pPr>
        <w:pStyle w:val="NormalWeb"/>
        <w:widowControl/>
        <w:spacing w:line="560" w:lineRule="exact"/>
        <w:ind w:firstLine="640"/>
        <w:rPr>
          <w:rFonts w:ascii="Times New Roman" w:eastAsia="方正仿宋_GBK" w:hAnsi="Times New Roman"/>
          <w:bCs/>
          <w:spacing w:val="-17"/>
          <w:sz w:val="32"/>
          <w:szCs w:val="32"/>
        </w:rPr>
      </w:pPr>
      <w:r>
        <w:rPr>
          <w:rFonts w:ascii="Times New Roman" w:eastAsia="方正仿宋_GBK" w:hAnsi="Times New Roman" w:hint="eastAsia"/>
          <w:bCs/>
          <w:spacing w:val="-17"/>
          <w:sz w:val="32"/>
          <w:szCs w:val="32"/>
        </w:rPr>
        <w:t>海关缉私部门的职责权限是：</w:t>
      </w:r>
    </w:p>
    <w:p w:rsidR="0078532D" w:rsidRDefault="0078532D">
      <w:pPr>
        <w:pStyle w:val="NormalWeb"/>
        <w:widowControl/>
        <w:spacing w:line="560" w:lineRule="exact"/>
        <w:ind w:firstLine="640"/>
        <w:rPr>
          <w:rFonts w:ascii="Times New Roman" w:eastAsia="方正仿宋_GBK" w:hAnsi="Times New Roman"/>
          <w:bCs/>
          <w:spacing w:val="-17"/>
          <w:sz w:val="32"/>
          <w:szCs w:val="32"/>
        </w:rPr>
      </w:pPr>
      <w:r>
        <w:rPr>
          <w:rStyle w:val="Strong"/>
          <w:rFonts w:ascii="Times New Roman" w:eastAsia="方正仿宋_GBK" w:hAnsi="Times New Roman" w:hint="eastAsia"/>
          <w:b w:val="0"/>
          <w:bCs/>
          <w:spacing w:val="-17"/>
          <w:sz w:val="32"/>
          <w:szCs w:val="32"/>
        </w:rPr>
        <w:t>（一）</w:t>
      </w:r>
      <w:r>
        <w:rPr>
          <w:rFonts w:ascii="Times New Roman" w:eastAsia="方正仿宋_GBK" w:hAnsi="Times New Roman" w:hint="eastAsia"/>
          <w:bCs/>
          <w:spacing w:val="-17"/>
          <w:sz w:val="32"/>
          <w:szCs w:val="32"/>
        </w:rPr>
        <w:t>在中华人民共和国海关关境内，依法查缉走私犯罪案件，依法查处走私、违规等行政违法案件。</w:t>
      </w:r>
    </w:p>
    <w:p w:rsidR="0078532D" w:rsidRDefault="0078532D">
      <w:pPr>
        <w:pStyle w:val="NormalWeb"/>
        <w:widowControl/>
        <w:spacing w:line="560" w:lineRule="exact"/>
        <w:ind w:firstLine="640"/>
        <w:rPr>
          <w:rFonts w:ascii="Times New Roman" w:eastAsia="方正仿宋_GBK" w:hAnsi="Times New Roman"/>
          <w:bCs/>
          <w:spacing w:val="-17"/>
          <w:sz w:val="32"/>
          <w:szCs w:val="32"/>
        </w:rPr>
      </w:pPr>
      <w:r>
        <w:rPr>
          <w:rStyle w:val="Strong"/>
          <w:rFonts w:ascii="Times New Roman" w:eastAsia="方正仿宋_GBK" w:hAnsi="Times New Roman" w:hint="eastAsia"/>
          <w:b w:val="0"/>
          <w:bCs/>
          <w:spacing w:val="-17"/>
          <w:sz w:val="32"/>
          <w:szCs w:val="32"/>
        </w:rPr>
        <w:t>（二）</w:t>
      </w:r>
      <w:r>
        <w:rPr>
          <w:rFonts w:ascii="Times New Roman" w:eastAsia="方正仿宋_GBK" w:hAnsi="Times New Roman" w:hint="eastAsia"/>
          <w:bCs/>
          <w:spacing w:val="-17"/>
          <w:sz w:val="32"/>
          <w:szCs w:val="32"/>
        </w:rPr>
        <w:t>对走私犯罪案件和走私犯罪嫌疑人依法进行侦查、拘留、执行逮捕和预审工作，对侦查终结的走私犯罪案件移送检察机关审查起诉。</w:t>
      </w:r>
    </w:p>
    <w:p w:rsidR="0078532D" w:rsidRDefault="0078532D">
      <w:pPr>
        <w:pStyle w:val="NormalWeb"/>
        <w:widowControl/>
        <w:spacing w:line="560" w:lineRule="exact"/>
        <w:ind w:firstLine="640"/>
        <w:rPr>
          <w:rFonts w:ascii="Times New Roman" w:eastAsia="方正仿宋_GBK" w:hAnsi="Times New Roman"/>
          <w:bCs/>
          <w:spacing w:val="-17"/>
          <w:sz w:val="32"/>
          <w:szCs w:val="32"/>
        </w:rPr>
      </w:pPr>
      <w:r>
        <w:rPr>
          <w:rStyle w:val="Strong"/>
          <w:rFonts w:ascii="Times New Roman" w:eastAsia="方正仿宋_GBK" w:hAnsi="Times New Roman" w:hint="eastAsia"/>
          <w:b w:val="0"/>
          <w:bCs/>
          <w:spacing w:val="-17"/>
          <w:sz w:val="32"/>
          <w:szCs w:val="32"/>
        </w:rPr>
        <w:t>（三）</w:t>
      </w:r>
      <w:r>
        <w:rPr>
          <w:rFonts w:ascii="Times New Roman" w:eastAsia="方正仿宋_GBK" w:hAnsi="Times New Roman" w:hint="eastAsia"/>
          <w:bCs/>
          <w:color w:val="000000"/>
          <w:spacing w:val="-17"/>
          <w:sz w:val="32"/>
          <w:szCs w:val="32"/>
        </w:rPr>
        <w:t>对不构成走私犯罪的走私行为，构成走私犯罪但依法不追究刑事责任的走私行为，以及违反海关监管规定的行为依法进行调查、审理和行政处罚。</w:t>
      </w:r>
    </w:p>
    <w:p w:rsidR="0078532D" w:rsidRDefault="0078532D">
      <w:pPr>
        <w:pStyle w:val="NormalWeb"/>
        <w:widowControl/>
        <w:spacing w:line="560" w:lineRule="exact"/>
        <w:ind w:firstLine="640"/>
        <w:rPr>
          <w:rFonts w:ascii="Times New Roman" w:eastAsia="方正仿宋_GBK" w:hAnsi="Times New Roman"/>
          <w:bCs/>
          <w:spacing w:val="-17"/>
          <w:sz w:val="32"/>
          <w:szCs w:val="32"/>
        </w:rPr>
      </w:pPr>
      <w:r>
        <w:rPr>
          <w:rStyle w:val="Strong"/>
          <w:rFonts w:ascii="Times New Roman" w:eastAsia="方正仿宋_GBK" w:hAnsi="Times New Roman" w:hint="eastAsia"/>
          <w:b w:val="0"/>
          <w:bCs/>
          <w:spacing w:val="-17"/>
          <w:sz w:val="32"/>
          <w:szCs w:val="32"/>
        </w:rPr>
        <w:t>（四）</w:t>
      </w:r>
      <w:r>
        <w:rPr>
          <w:rFonts w:ascii="Times New Roman" w:eastAsia="方正仿宋_GBK" w:hAnsi="Times New Roman" w:hint="eastAsia"/>
          <w:bCs/>
          <w:spacing w:val="-17"/>
          <w:sz w:val="32"/>
          <w:szCs w:val="32"/>
        </w:rPr>
        <w:t>接受和办理地方公安、工商行政管理和烟草专卖等行政执法机关查获移交的走私犯罪案件和走私、违规等行政违法案件。</w:t>
      </w:r>
    </w:p>
    <w:p w:rsidR="0078532D" w:rsidRDefault="0078532D">
      <w:pPr>
        <w:pStyle w:val="NormalWeb"/>
        <w:widowControl/>
        <w:spacing w:line="560" w:lineRule="exact"/>
        <w:ind w:firstLine="640"/>
        <w:rPr>
          <w:rFonts w:ascii="Times New Roman" w:eastAsia="方正仿宋_GBK" w:hAnsi="Times New Roman"/>
          <w:bCs/>
          <w:spacing w:val="-17"/>
          <w:sz w:val="32"/>
          <w:szCs w:val="32"/>
        </w:rPr>
      </w:pPr>
      <w:r>
        <w:rPr>
          <w:rStyle w:val="Strong"/>
          <w:rFonts w:ascii="Times New Roman" w:eastAsia="方正仿宋_GBK" w:hAnsi="Times New Roman" w:hint="eastAsia"/>
          <w:b w:val="0"/>
          <w:bCs/>
          <w:spacing w:val="-17"/>
          <w:sz w:val="32"/>
          <w:szCs w:val="32"/>
        </w:rPr>
        <w:t>（五）</w:t>
      </w:r>
      <w:r>
        <w:rPr>
          <w:rFonts w:ascii="Times New Roman" w:eastAsia="方正仿宋_GBK" w:hAnsi="Times New Roman" w:hint="eastAsia"/>
          <w:bCs/>
          <w:spacing w:val="-17"/>
          <w:sz w:val="32"/>
          <w:szCs w:val="32"/>
        </w:rPr>
        <w:t>缉私警察在履行职务过程中，依照《海关法》、《人民警察法》和《人民警察使用警械和武器条例》的规定</w:t>
      </w:r>
      <w:r>
        <w:rPr>
          <w:rFonts w:ascii="Times New Roman" w:eastAsia="方正仿宋_GBK" w:hAnsi="Times New Roman"/>
          <w:bCs/>
          <w:spacing w:val="-17"/>
          <w:sz w:val="32"/>
          <w:szCs w:val="32"/>
        </w:rPr>
        <w:t>,</w:t>
      </w:r>
      <w:r>
        <w:rPr>
          <w:rFonts w:ascii="Times New Roman" w:eastAsia="方正仿宋_GBK" w:hAnsi="Times New Roman" w:hint="eastAsia"/>
          <w:bCs/>
          <w:spacing w:val="-17"/>
          <w:sz w:val="32"/>
          <w:szCs w:val="32"/>
        </w:rPr>
        <w:t>可以依法使用警械、武器。</w:t>
      </w:r>
    </w:p>
    <w:p w:rsidR="0078532D" w:rsidRDefault="0078532D">
      <w:pPr>
        <w:pStyle w:val="NormalWeb"/>
        <w:widowControl/>
        <w:spacing w:line="560" w:lineRule="exact"/>
        <w:ind w:firstLine="640"/>
        <w:rPr>
          <w:rFonts w:ascii="Times New Roman" w:eastAsia="方正仿宋_GBK" w:hAnsi="Times New Roman"/>
          <w:bCs/>
          <w:spacing w:val="-17"/>
          <w:sz w:val="32"/>
          <w:szCs w:val="32"/>
        </w:rPr>
      </w:pPr>
      <w:r>
        <w:rPr>
          <w:rStyle w:val="Strong"/>
          <w:rFonts w:ascii="Times New Roman" w:eastAsia="方正仿宋_GBK" w:hAnsi="Times New Roman" w:hint="eastAsia"/>
          <w:b w:val="0"/>
          <w:bCs/>
          <w:spacing w:val="-17"/>
          <w:sz w:val="32"/>
          <w:szCs w:val="32"/>
        </w:rPr>
        <w:t>（六）</w:t>
      </w:r>
      <w:r>
        <w:rPr>
          <w:rFonts w:ascii="Times New Roman" w:eastAsia="方正仿宋_GBK" w:hAnsi="Times New Roman" w:hint="eastAsia"/>
          <w:bCs/>
          <w:spacing w:val="-17"/>
          <w:sz w:val="32"/>
          <w:szCs w:val="32"/>
        </w:rPr>
        <w:t>依法办理、参与和海关缉私部门有关的申诉、复议（其中行政复议由海关法规部门办理）、诉讼、赔偿；受理检举、控告</w:t>
      </w:r>
      <w:r>
        <w:rPr>
          <w:rFonts w:ascii="Times New Roman" w:eastAsia="方正仿宋_GBK" w:hAnsi="Times New Roman"/>
          <w:bCs/>
          <w:spacing w:val="-17"/>
          <w:sz w:val="32"/>
          <w:szCs w:val="32"/>
        </w:rPr>
        <w:t>,</w:t>
      </w:r>
      <w:r>
        <w:rPr>
          <w:rFonts w:ascii="Times New Roman" w:eastAsia="方正仿宋_GBK" w:hAnsi="Times New Roman" w:hint="eastAsia"/>
          <w:bCs/>
          <w:spacing w:val="-17"/>
          <w:sz w:val="32"/>
          <w:szCs w:val="32"/>
        </w:rPr>
        <w:t>对查办情况进行反馈，并依据有关规定实施奖惩。</w:t>
      </w:r>
    </w:p>
    <w:p w:rsidR="0078532D" w:rsidRDefault="0078532D">
      <w:pPr>
        <w:pStyle w:val="NormalWeb"/>
        <w:widowControl/>
        <w:spacing w:line="560" w:lineRule="exact"/>
        <w:ind w:firstLine="640"/>
        <w:rPr>
          <w:rFonts w:ascii="Times New Roman" w:eastAsia="方正仿宋_GBK" w:hAnsi="Times New Roman"/>
          <w:bCs/>
          <w:spacing w:val="-17"/>
          <w:sz w:val="32"/>
          <w:szCs w:val="32"/>
        </w:rPr>
      </w:pPr>
      <w:r>
        <w:rPr>
          <w:rStyle w:val="Strong"/>
          <w:rFonts w:ascii="Times New Roman" w:eastAsia="方正仿宋_GBK" w:hAnsi="Times New Roman" w:hint="eastAsia"/>
          <w:b w:val="0"/>
          <w:bCs/>
          <w:spacing w:val="-17"/>
          <w:sz w:val="32"/>
          <w:szCs w:val="32"/>
        </w:rPr>
        <w:t>（</w:t>
      </w:r>
      <w:r>
        <w:rPr>
          <w:rStyle w:val="Strong"/>
          <w:rFonts w:ascii="Times New Roman" w:eastAsia="方正仿宋_GBK" w:hAnsi="Times New Roman" w:hint="eastAsia"/>
          <w:b w:val="0"/>
          <w:bCs/>
          <w:color w:val="000000"/>
          <w:spacing w:val="-17"/>
          <w:sz w:val="32"/>
          <w:szCs w:val="32"/>
        </w:rPr>
        <w:t>七</w:t>
      </w:r>
      <w:r>
        <w:rPr>
          <w:rStyle w:val="Strong"/>
          <w:rFonts w:ascii="Times New Roman" w:eastAsia="方正仿宋_GBK" w:hAnsi="Times New Roman" w:hint="eastAsia"/>
          <w:b w:val="0"/>
          <w:bCs/>
          <w:spacing w:val="-17"/>
          <w:sz w:val="32"/>
          <w:szCs w:val="32"/>
        </w:rPr>
        <w:t>）</w:t>
      </w:r>
      <w:r>
        <w:rPr>
          <w:rFonts w:ascii="Times New Roman" w:eastAsia="方正仿宋_GBK" w:hAnsi="Times New Roman" w:hint="eastAsia"/>
          <w:bCs/>
          <w:color w:val="000000"/>
          <w:spacing w:val="-17"/>
          <w:sz w:val="32"/>
          <w:szCs w:val="32"/>
        </w:rPr>
        <w:t>依法对抗拒、阻碍海关缉私部门执行职务的行为进行治安处罚，对情节严重、涉嫌刑事犯罪的</w:t>
      </w:r>
      <w:r>
        <w:rPr>
          <w:rFonts w:ascii="Times New Roman" w:eastAsia="方正仿宋_GBK" w:hAnsi="Times New Roman"/>
          <w:bCs/>
          <w:color w:val="000000"/>
          <w:spacing w:val="-17"/>
          <w:sz w:val="32"/>
          <w:szCs w:val="32"/>
        </w:rPr>
        <w:t>,</w:t>
      </w:r>
      <w:r>
        <w:rPr>
          <w:rFonts w:ascii="Times New Roman" w:eastAsia="方正仿宋_GBK" w:hAnsi="Times New Roman" w:hint="eastAsia"/>
          <w:bCs/>
          <w:color w:val="000000"/>
          <w:spacing w:val="-17"/>
          <w:sz w:val="32"/>
          <w:szCs w:val="32"/>
        </w:rPr>
        <w:t>移交地方公安机关处理。</w:t>
      </w:r>
    </w:p>
    <w:p w:rsidR="0078532D" w:rsidRDefault="0078532D">
      <w:pPr>
        <w:pStyle w:val="NormalWeb"/>
        <w:widowControl/>
        <w:spacing w:line="560" w:lineRule="exact"/>
        <w:ind w:firstLine="640"/>
        <w:rPr>
          <w:rStyle w:val="Strong"/>
          <w:rFonts w:ascii="Times New Roman" w:eastAsia="方正仿宋_GBK" w:hAnsi="Times New Roman"/>
          <w:b w:val="0"/>
          <w:bCs/>
          <w:spacing w:val="-17"/>
          <w:sz w:val="32"/>
          <w:szCs w:val="32"/>
        </w:rPr>
      </w:pPr>
      <w:r>
        <w:rPr>
          <w:rStyle w:val="Strong"/>
          <w:rFonts w:ascii="Times New Roman" w:eastAsia="方正仿宋_GBK" w:hAnsi="Times New Roman" w:hint="eastAsia"/>
          <w:b w:val="0"/>
          <w:bCs/>
          <w:spacing w:val="-17"/>
          <w:sz w:val="32"/>
          <w:szCs w:val="32"/>
        </w:rPr>
        <w:t>（八）负责关区反走私形势分析，对口联系各级党政打私主管部门及相关行政管理部门联合开展反走私综合治理工作。</w:t>
      </w:r>
    </w:p>
    <w:p w:rsidR="0078532D" w:rsidRDefault="0078532D">
      <w:pPr>
        <w:widowControl/>
        <w:spacing w:line="560" w:lineRule="exact"/>
        <w:jc w:val="left"/>
        <w:rPr>
          <w:rStyle w:val="Strong"/>
          <w:rFonts w:ascii="方正黑体_GBK" w:eastAsia="方正黑体_GBK" w:hAnsi="方正黑体_GBK" w:cs="方正黑体_GBK"/>
          <w:b w:val="0"/>
          <w:bCs/>
          <w:sz w:val="32"/>
          <w:szCs w:val="32"/>
        </w:rPr>
      </w:pPr>
      <w:r>
        <w:rPr>
          <w:rStyle w:val="Strong"/>
          <w:rFonts w:ascii="方正黑体_GBK" w:eastAsia="方正黑体_GBK" w:hAnsi="方正黑体_GBK" w:cs="方正黑体_GBK"/>
          <w:b w:val="0"/>
          <w:bCs/>
          <w:sz w:val="32"/>
          <w:szCs w:val="32"/>
        </w:rPr>
        <w:t xml:space="preserve">    </w:t>
      </w:r>
    </w:p>
    <w:p w:rsidR="0078532D" w:rsidRDefault="0078532D">
      <w:pPr>
        <w:widowControl/>
        <w:spacing w:line="560" w:lineRule="exact"/>
        <w:jc w:val="left"/>
        <w:rPr>
          <w:rStyle w:val="Strong"/>
          <w:rFonts w:ascii="方正黑体_GBK" w:eastAsia="方正黑体_GBK" w:hAnsi="方正黑体_GBK" w:cs="方正黑体_GBK"/>
          <w:b w:val="0"/>
          <w:bCs/>
          <w:sz w:val="32"/>
          <w:szCs w:val="32"/>
        </w:rPr>
      </w:pPr>
    </w:p>
    <w:p w:rsidR="0078532D" w:rsidRPr="0004229F" w:rsidRDefault="0078532D" w:rsidP="0004229F">
      <w:pPr>
        <w:widowControl/>
        <w:spacing w:line="560" w:lineRule="exact"/>
        <w:ind w:firstLine="645"/>
        <w:jc w:val="left"/>
        <w:rPr>
          <w:rStyle w:val="Strong"/>
          <w:rFonts w:ascii="方正黑体_GBK" w:eastAsia="方正黑体_GBK" w:hAnsi="方正黑体_GBK" w:cs="方正黑体_GBK"/>
          <w:b w:val="0"/>
          <w:bCs/>
          <w:sz w:val="32"/>
          <w:szCs w:val="32"/>
        </w:rPr>
      </w:pPr>
      <w:r>
        <w:rPr>
          <w:rStyle w:val="Strong"/>
          <w:rFonts w:ascii="方正黑体_GBK" w:eastAsia="方正黑体_GBK" w:hAnsi="方正黑体_GBK" w:cs="方正黑体_GBK" w:hint="eastAsia"/>
          <w:b w:val="0"/>
          <w:bCs/>
          <w:sz w:val="32"/>
          <w:szCs w:val="32"/>
        </w:rPr>
        <w:t>四、</w:t>
      </w:r>
      <w:r w:rsidRPr="0004229F">
        <w:rPr>
          <w:rStyle w:val="Strong"/>
          <w:rFonts w:ascii="方正黑体_GBK" w:eastAsia="方正黑体_GBK" w:hAnsi="方正黑体_GBK" w:cs="方正黑体_GBK" w:hint="eastAsia"/>
          <w:b w:val="0"/>
          <w:bCs/>
          <w:sz w:val="32"/>
          <w:szCs w:val="32"/>
        </w:rPr>
        <w:t>海关缉私部门管辖的刑事案件及刑法规定</w:t>
      </w:r>
    </w:p>
    <w:p w:rsidR="0078532D" w:rsidRPr="0004229F" w:rsidRDefault="0078532D" w:rsidP="0004229F">
      <w:pPr>
        <w:widowControl/>
        <w:shd w:val="clear" w:color="auto" w:fill="FFFFFF"/>
        <w:spacing w:line="560" w:lineRule="exact"/>
        <w:ind w:firstLineChars="200" w:firstLine="640"/>
        <w:textAlignment w:val="baseline"/>
        <w:rPr>
          <w:rFonts w:ascii="方正楷体_GBK" w:eastAsia="方正楷体_GBK" w:hAnsi="Arial" w:cs="Arial"/>
          <w:kern w:val="0"/>
          <w:sz w:val="32"/>
          <w:szCs w:val="32"/>
        </w:rPr>
      </w:pPr>
      <w:r>
        <w:rPr>
          <w:rFonts w:ascii="方正楷体_GBK" w:eastAsia="方正楷体_GBK" w:hAnsi="Arial" w:cs="Arial" w:hint="eastAsia"/>
          <w:kern w:val="0"/>
          <w:sz w:val="32"/>
          <w:szCs w:val="32"/>
        </w:rPr>
        <w:t>（</w:t>
      </w:r>
      <w:r w:rsidRPr="0004229F">
        <w:rPr>
          <w:rFonts w:ascii="方正楷体_GBK" w:eastAsia="方正楷体_GBK" w:hAnsi="Arial" w:cs="Arial" w:hint="eastAsia"/>
          <w:kern w:val="0"/>
          <w:sz w:val="32"/>
          <w:szCs w:val="32"/>
        </w:rPr>
        <w:t>一</w:t>
      </w:r>
      <w:r>
        <w:rPr>
          <w:rFonts w:ascii="方正楷体_GBK" w:eastAsia="方正楷体_GBK" w:hAnsi="Arial" w:cs="Arial" w:hint="eastAsia"/>
          <w:kern w:val="0"/>
          <w:sz w:val="32"/>
          <w:szCs w:val="32"/>
        </w:rPr>
        <w:t>）</w:t>
      </w:r>
      <w:r w:rsidRPr="0004229F">
        <w:rPr>
          <w:rFonts w:ascii="方正楷体_GBK" w:eastAsia="方正楷体_GBK" w:hAnsi="Arial" w:cs="Arial" w:hint="eastAsia"/>
          <w:kern w:val="0"/>
          <w:sz w:val="32"/>
          <w:szCs w:val="32"/>
        </w:rPr>
        <w:t>走私案件涉及罪名及刑法规定</w:t>
      </w:r>
    </w:p>
    <w:p w:rsidR="0078532D" w:rsidRDefault="0078532D" w:rsidP="0004229F">
      <w:pPr>
        <w:widowControl/>
        <w:shd w:val="clear" w:color="auto" w:fill="FFFFFF"/>
        <w:spacing w:line="560" w:lineRule="exact"/>
        <w:ind w:firstLineChars="221" w:firstLine="707"/>
        <w:jc w:val="left"/>
        <w:textAlignment w:val="baseline"/>
        <w:rPr>
          <w:rFonts w:ascii="方正仿宋_GBK" w:eastAsia="方正仿宋_GBK" w:hAnsi="Arial" w:cs="Arial"/>
          <w:kern w:val="0"/>
          <w:sz w:val="32"/>
          <w:szCs w:val="32"/>
        </w:rPr>
      </w:pPr>
      <w:bookmarkStart w:id="0" w:name="tiao_151"/>
      <w:bookmarkEnd w:id="0"/>
      <w:r>
        <w:rPr>
          <w:rFonts w:ascii="方正仿宋_GBK" w:eastAsia="方正仿宋_GBK" w:hAnsi="Arial" w:cs="Arial" w:hint="eastAsia"/>
          <w:kern w:val="0"/>
          <w:sz w:val="32"/>
          <w:szCs w:val="32"/>
        </w:rPr>
        <w:t>第一百五十一条</w:t>
      </w:r>
      <w:bookmarkStart w:id="1" w:name="tiao_151_kuan_1"/>
      <w:bookmarkEnd w:id="1"/>
      <w:r>
        <w:rPr>
          <w:rFonts w:ascii="方正仿宋_GBK" w:eastAsia="方正仿宋_GBK" w:hAnsi="Arial" w:cs="Arial" w:hint="eastAsia"/>
          <w:kern w:val="0"/>
          <w:sz w:val="32"/>
          <w:szCs w:val="32"/>
        </w:rPr>
        <w:t>【走私武器、弹药罪】【走私核材料罪】【走私假币罪】走私武器、弹药、核材料或者伪造的货币的，处七年以上有期徒刑，并处罚金或者没收财产；情节特别严重的，处无期徒刑，并处没收财产；情节较轻的，处三年以上七年以下有期徒刑，并处罚金。</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hyperlink r:id="rId6" w:history="1"/>
      <w:bookmarkStart w:id="2" w:name="tiao_151_kuan_2"/>
      <w:bookmarkEnd w:id="2"/>
      <w:r>
        <w:rPr>
          <w:rFonts w:ascii="方正仿宋_GBK" w:eastAsia="方正仿宋_GBK" w:hAnsi="Arial" w:cs="Arial" w:hint="eastAsia"/>
          <w:kern w:val="0"/>
          <w:sz w:val="32"/>
          <w:szCs w:val="32"/>
        </w:rPr>
        <w:t>【走私文物罪】【走私贵重金属罪】【走私珍贵动物、珍贵动物制品罪】走私国家禁止出口的文物、黄金、白银和其他贵重金属或者国家禁止进出口的珍贵动物及其制品的，处五年以上十年以下有期徒刑，并处罚金；情节特别严重的，处十年以上有期徒刑或者无期徒刑，并处没收财产；情节较轻的，处五年以下有期徒刑，并处罚金。</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hyperlink r:id="rId7" w:history="1"/>
      <w:bookmarkStart w:id="3" w:name="tiao_151_kuan_3"/>
      <w:bookmarkEnd w:id="3"/>
      <w:r>
        <w:rPr>
          <w:rFonts w:ascii="方正仿宋_GBK" w:eastAsia="方正仿宋_GBK" w:hAnsi="Arial" w:cs="Arial" w:hint="eastAsia"/>
          <w:kern w:val="0"/>
          <w:sz w:val="32"/>
          <w:szCs w:val="32"/>
        </w:rPr>
        <w:t>【走私国家禁止进出口的货物、物品罪】走私珍稀植物及其制品等国家禁止进出口的其他货物、物品的，处五年以下有期徒刑或者拘役，并处或者单处罚金；情节严重的，处五年以上有期徒刑，并处罚金。</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单位犯本条规定之罪的，对单位判处罚金，并对其直接负责的主管人员和其他直接责任人员，依照本条各款的规定处罚。</w:t>
      </w:r>
      <w:hyperlink r:id="rId8" w:history="1"/>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bookmarkStart w:id="4" w:name="tiao_152"/>
      <w:bookmarkEnd w:id="4"/>
      <w:r>
        <w:rPr>
          <w:rFonts w:ascii="方正仿宋_GBK" w:eastAsia="方正仿宋_GBK" w:hAnsi="Arial" w:cs="Arial" w:hint="eastAsia"/>
          <w:kern w:val="0"/>
          <w:sz w:val="32"/>
          <w:szCs w:val="32"/>
        </w:rPr>
        <w:t>第一百五十二条</w:t>
      </w:r>
      <w:bookmarkStart w:id="5" w:name="tiao_152_kuan_1"/>
      <w:bookmarkEnd w:id="5"/>
      <w:r>
        <w:rPr>
          <w:rFonts w:ascii="方正仿宋_GBK" w:eastAsia="方正仿宋_GBK" w:hAnsi="Arial" w:cs="Arial" w:hint="eastAsia"/>
          <w:kern w:val="0"/>
          <w:sz w:val="32"/>
          <w:szCs w:val="32"/>
        </w:rPr>
        <w:t>【走私淫秽物品罪】以牟利或者传播为目的，走私淫秽的影片、录像带、录音带、图片、书刊或者其他淫秽物品的，处三年以上十年以下有期徒刑，并处罚金；情节严重的，处十年以上有期徒刑或者无期徒刑，并处罚金或者没收财产；情节较轻的，处三年以下有期徒刑、拘役或者管制，并处罚金。</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【走私废物罪】逃避海关监管将境外固体废物、液态废物和气态废物运输进境，情节严重的，处五年以下有期徒刑，并处或者单处罚金；情节特别严重的，处五年以上有期徒刑，并处罚金。</w:t>
      </w:r>
      <w:hyperlink r:id="rId9" w:history="1"/>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bookmarkStart w:id="6" w:name="tiao_152_kuan_3"/>
      <w:bookmarkEnd w:id="6"/>
      <w:r>
        <w:rPr>
          <w:rFonts w:ascii="方正仿宋_GBK" w:eastAsia="方正仿宋_GBK" w:hAnsi="Arial" w:cs="Arial" w:hint="eastAsia"/>
          <w:kern w:val="0"/>
          <w:sz w:val="32"/>
          <w:szCs w:val="32"/>
        </w:rPr>
        <w:t>单位犯前两款罪的，对单位判处罚金，并对其直接负责的主管人员和其他直接责任人员，依照前两款的规定处罚。</w:t>
      </w:r>
      <w:hyperlink r:id="rId10" w:history="1"/>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bookmarkStart w:id="7" w:name="tiao_153"/>
      <w:bookmarkEnd w:id="7"/>
      <w:r>
        <w:rPr>
          <w:rFonts w:ascii="方正仿宋_GBK" w:eastAsia="方正仿宋_GBK" w:hAnsi="Arial" w:cs="Arial" w:hint="eastAsia"/>
          <w:kern w:val="0"/>
          <w:sz w:val="32"/>
          <w:szCs w:val="32"/>
        </w:rPr>
        <w:t>第一百五十三条</w:t>
      </w:r>
      <w:bookmarkStart w:id="8" w:name="tiao_153_kuan_1"/>
      <w:bookmarkEnd w:id="8"/>
      <w:r>
        <w:rPr>
          <w:rFonts w:ascii="方正仿宋_GBK" w:eastAsia="方正仿宋_GBK" w:hAnsi="Arial" w:cs="Arial" w:hint="eastAsia"/>
          <w:kern w:val="0"/>
          <w:sz w:val="32"/>
          <w:szCs w:val="32"/>
        </w:rPr>
        <w:t>【走私普通货物、物品罪】走私本法第一百五十一条、第一百五十二条、第三百四十七条规定以外的货物、物品的，根据情节轻重，分别依照下列规定处罚：</w:t>
      </w:r>
      <w:hyperlink r:id="rId11" w:history="1"/>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bookmarkStart w:id="9" w:name="tiao_153_kuan_1_xiang_1"/>
      <w:bookmarkEnd w:id="9"/>
      <w:r>
        <w:rPr>
          <w:rFonts w:ascii="方正仿宋_GBK" w:eastAsia="方正仿宋_GBK" w:hAnsi="Arial" w:cs="Arial" w:hint="eastAsia"/>
          <w:kern w:val="0"/>
          <w:sz w:val="32"/>
          <w:szCs w:val="32"/>
        </w:rPr>
        <w:t>（一）走私货物、物品偷逃应缴税额较大或者一年内曾因走私被给予二次行政处罚后又走私的，处三年以下有期徒刑或者拘役，并处偷逃应缴税额一倍以上五倍以下罚金。</w:t>
      </w:r>
      <w:hyperlink r:id="rId12" w:history="1"/>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bookmarkStart w:id="10" w:name="tiao_153_kuan_1_xiang_2"/>
      <w:bookmarkEnd w:id="10"/>
      <w:r>
        <w:rPr>
          <w:rFonts w:ascii="方正仿宋_GBK" w:eastAsia="方正仿宋_GBK" w:hAnsi="Arial" w:cs="Arial" w:hint="eastAsia"/>
          <w:kern w:val="0"/>
          <w:sz w:val="32"/>
          <w:szCs w:val="32"/>
        </w:rPr>
        <w:t>（二）走私货物、物品偷逃应缴税额巨大或者有其他严重情节的，处三年以上十年以下有期徒刑，并处偷逃应缴税额一倍以上五倍以下罚金。</w:t>
      </w:r>
      <w:hyperlink r:id="rId13" w:history="1"/>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bookmarkStart w:id="11" w:name="tiao_153_kuan_1_xiang_3"/>
      <w:bookmarkEnd w:id="11"/>
      <w:r>
        <w:rPr>
          <w:rFonts w:ascii="方正仿宋_GBK" w:eastAsia="方正仿宋_GBK" w:hAnsi="Arial" w:cs="Arial" w:hint="eastAsia"/>
          <w:kern w:val="0"/>
          <w:sz w:val="32"/>
          <w:szCs w:val="32"/>
        </w:rPr>
        <w:t>（三）走私货物、物品偷逃应缴税额特别巨大或者有其他特别严重情节的，处十年以上有期徒刑或者无期徒刑，并处偷逃应缴税额一倍以上五倍以下罚金或者没收财产。</w:t>
      </w:r>
      <w:hyperlink r:id="rId14" w:history="1"/>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bookmarkStart w:id="12" w:name="tiao_153_kuan_2"/>
      <w:bookmarkEnd w:id="12"/>
      <w:r>
        <w:rPr>
          <w:rFonts w:ascii="方正仿宋_GBK" w:eastAsia="方正仿宋_GBK" w:hAnsi="Arial" w:cs="Arial" w:hint="eastAsia"/>
          <w:kern w:val="0"/>
          <w:sz w:val="32"/>
          <w:szCs w:val="32"/>
        </w:rPr>
        <w:t>单位犯前款罪的，对单位判处罚金，并对其直接负责的主管人员和其他直接责任人员，处三年以下有期徒刑或者拘役；情节严重的，处三年以上十年以下有期徒刑；情节特别严重的，处十年以上有期徒刑。</w:t>
      </w:r>
      <w:hyperlink r:id="rId15" w:history="1"/>
    </w:p>
    <w:p w:rsidR="0078532D" w:rsidRDefault="0078532D" w:rsidP="0004229F">
      <w:pPr>
        <w:widowControl/>
        <w:shd w:val="clear" w:color="auto" w:fill="FFFFFF"/>
        <w:spacing w:line="560" w:lineRule="exact"/>
        <w:ind w:firstLine="390"/>
        <w:jc w:val="left"/>
        <w:textAlignment w:val="baseline"/>
        <w:rPr>
          <w:rFonts w:ascii="方正仿宋_GBK" w:eastAsia="方正仿宋_GBK" w:hAnsi="Arial" w:cs="Arial"/>
          <w:kern w:val="0"/>
          <w:sz w:val="32"/>
          <w:szCs w:val="32"/>
        </w:rPr>
      </w:pPr>
      <w:bookmarkStart w:id="13" w:name="tiao_153_kuan_3"/>
      <w:bookmarkEnd w:id="13"/>
      <w:r>
        <w:rPr>
          <w:rFonts w:ascii="方正仿宋_GBK" w:eastAsia="方正仿宋_GBK" w:hAnsi="Arial" w:cs="Arial" w:hint="eastAsia"/>
          <w:kern w:val="0"/>
          <w:sz w:val="32"/>
          <w:szCs w:val="32"/>
        </w:rPr>
        <w:t>对多次走私未经处理的，按照累计走私货物、物品的偷逃应缴税额处罚。</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sz w:val="32"/>
          <w:szCs w:val="32"/>
          <w:shd w:val="clear" w:color="auto" w:fill="FFFFFF"/>
        </w:rPr>
      </w:pPr>
      <w:r>
        <w:rPr>
          <w:rStyle w:val="navtiao"/>
          <w:rFonts w:ascii="方正仿宋_GBK" w:eastAsia="方正仿宋_GBK" w:hAnsi="Arial" w:cs="Arial" w:hint="eastAsia"/>
          <w:sz w:val="32"/>
          <w:szCs w:val="32"/>
          <w:shd w:val="clear" w:color="auto" w:fill="FFFFFF"/>
        </w:rPr>
        <w:t>第三百三十四条之一</w:t>
      </w:r>
      <w:bookmarkStart w:id="14" w:name="tiao_334.1_kuan_1"/>
      <w:bookmarkEnd w:id="14"/>
      <w:r>
        <w:rPr>
          <w:rFonts w:ascii="方正仿宋_GBK" w:eastAsia="方正仿宋_GBK" w:hAnsi="Arial" w:cs="Arial" w:hint="eastAsia"/>
          <w:sz w:val="32"/>
          <w:szCs w:val="32"/>
          <w:shd w:val="clear" w:color="auto" w:fill="FFFFFF"/>
        </w:rPr>
        <w:t>【走私人类遗传资源材料罪】违反国家有关规定，非法采集我国人类遗传资源或者非法运送、邮寄、携带我国人类遗传资源材料出境，危害公众健康或者社会公共利益，情节严重的，处三年以下有期徒刑、拘役或者管制，并处或者单处罚金；情节特别严重的，处三年以上七年以下有期徒刑，并处罚金。</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第三百四十七条【走私毒品罪】走私、贩卖、运输、制造毒品，无论数量多少，都应当追究刑事责任，予以刑事处罚。</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走私、贩卖、运输、制造毒品，有下列情形之一的，处十五年有期徒刑、无期徒刑或者死刑，并处没收财产：</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（一）走私、贩卖、运输、制造鸦片</w:t>
      </w:r>
      <w:smartTag w:uri="urn:schemas-microsoft-com:office:smarttags" w:element="chmetcnv">
        <w:smartTagPr>
          <w:attr w:name="TCSC" w:val="1"/>
          <w:attr w:name="NumberType" w:val="3"/>
          <w:attr w:name="Negative" w:val="False"/>
          <w:attr w:name="HasSpace" w:val="False"/>
          <w:attr w:name="SourceValue" w:val="1"/>
          <w:attr w:name="UnitName" w:val="千克"/>
        </w:smartTagPr>
        <w:r>
          <w:rPr>
            <w:rFonts w:ascii="方正仿宋_GBK" w:eastAsia="方正仿宋_GBK" w:hAnsi="Arial" w:cs="Arial" w:hint="eastAsia"/>
            <w:kern w:val="0"/>
            <w:sz w:val="32"/>
            <w:szCs w:val="32"/>
          </w:rPr>
          <w:t>一千克</w:t>
        </w:r>
      </w:smartTag>
      <w:r>
        <w:rPr>
          <w:rFonts w:ascii="方正仿宋_GBK" w:eastAsia="方正仿宋_GBK" w:hAnsi="Arial" w:cs="Arial" w:hint="eastAsia"/>
          <w:kern w:val="0"/>
          <w:sz w:val="32"/>
          <w:szCs w:val="32"/>
        </w:rPr>
        <w:t>以上、海洛因或者甲基苯丙胺</w:t>
      </w:r>
      <w:smartTag w:uri="urn:schemas-microsoft-com:office:smarttags" w:element="chmetcnv">
        <w:smartTagPr>
          <w:attr w:name="TCSC" w:val="1"/>
          <w:attr w:name="NumberType" w:val="3"/>
          <w:attr w:name="Negative" w:val="False"/>
          <w:attr w:name="HasSpace" w:val="False"/>
          <w:attr w:name="SourceValue" w:val="50"/>
          <w:attr w:name="UnitName" w:val="克"/>
        </w:smartTagPr>
        <w:r>
          <w:rPr>
            <w:rFonts w:ascii="方正仿宋_GBK" w:eastAsia="方正仿宋_GBK" w:hAnsi="Arial" w:cs="Arial" w:hint="eastAsia"/>
            <w:kern w:val="0"/>
            <w:sz w:val="32"/>
            <w:szCs w:val="32"/>
          </w:rPr>
          <w:t>五十克</w:t>
        </w:r>
      </w:smartTag>
      <w:r>
        <w:rPr>
          <w:rFonts w:ascii="方正仿宋_GBK" w:eastAsia="方正仿宋_GBK" w:hAnsi="Arial" w:cs="Arial" w:hint="eastAsia"/>
          <w:kern w:val="0"/>
          <w:sz w:val="32"/>
          <w:szCs w:val="32"/>
        </w:rPr>
        <w:t>以上或者其他毒品数量大的；</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（二）走私、贩卖、运输、制造毒品集团的首要分子；</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（三）武装掩护走私、贩卖、运输、制造毒品的；</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（四）以暴力抗拒检查、拘留、逮捕，情节严重的；</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（五）参与有组织的国际贩毒活动的。</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走私、贩卖、运输、制造鸦片</w:t>
      </w:r>
      <w:smartTag w:uri="urn:schemas-microsoft-com:office:smarttags" w:element="chmetcnv">
        <w:smartTagPr>
          <w:attr w:name="TCSC" w:val="1"/>
          <w:attr w:name="NumberType" w:val="3"/>
          <w:attr w:name="Negative" w:val="False"/>
          <w:attr w:name="HasSpace" w:val="False"/>
          <w:attr w:name="SourceValue" w:val="200"/>
          <w:attr w:name="UnitName" w:val="克"/>
        </w:smartTagPr>
        <w:r>
          <w:rPr>
            <w:rFonts w:ascii="方正仿宋_GBK" w:eastAsia="方正仿宋_GBK" w:hAnsi="Arial" w:cs="Arial" w:hint="eastAsia"/>
            <w:kern w:val="0"/>
            <w:sz w:val="32"/>
            <w:szCs w:val="32"/>
          </w:rPr>
          <w:t>二百克</w:t>
        </w:r>
      </w:smartTag>
      <w:r>
        <w:rPr>
          <w:rFonts w:ascii="方正仿宋_GBK" w:eastAsia="方正仿宋_GBK" w:hAnsi="Arial" w:cs="Arial" w:hint="eastAsia"/>
          <w:kern w:val="0"/>
          <w:sz w:val="32"/>
          <w:szCs w:val="32"/>
        </w:rPr>
        <w:t>以上不满</w:t>
      </w:r>
      <w:smartTag w:uri="urn:schemas-microsoft-com:office:smarttags" w:element="chmetcnv">
        <w:smartTagPr>
          <w:attr w:name="TCSC" w:val="1"/>
          <w:attr w:name="NumberType" w:val="3"/>
          <w:attr w:name="Negative" w:val="False"/>
          <w:attr w:name="HasSpace" w:val="False"/>
          <w:attr w:name="SourceValue" w:val="1"/>
          <w:attr w:name="UnitName" w:val="千克"/>
        </w:smartTagPr>
        <w:r>
          <w:rPr>
            <w:rFonts w:ascii="方正仿宋_GBK" w:eastAsia="方正仿宋_GBK" w:hAnsi="Arial" w:cs="Arial" w:hint="eastAsia"/>
            <w:kern w:val="0"/>
            <w:sz w:val="32"/>
            <w:szCs w:val="32"/>
          </w:rPr>
          <w:t>一千克</w:t>
        </w:r>
      </w:smartTag>
      <w:r>
        <w:rPr>
          <w:rFonts w:ascii="方正仿宋_GBK" w:eastAsia="方正仿宋_GBK" w:hAnsi="Arial" w:cs="Arial" w:hint="eastAsia"/>
          <w:kern w:val="0"/>
          <w:sz w:val="32"/>
          <w:szCs w:val="32"/>
        </w:rPr>
        <w:t>、海洛因或者甲基苯丙胺</w:t>
      </w:r>
      <w:smartTag w:uri="urn:schemas-microsoft-com:office:smarttags" w:element="chmetcnv">
        <w:smartTagPr>
          <w:attr w:name="TCSC" w:val="1"/>
          <w:attr w:name="NumberType" w:val="3"/>
          <w:attr w:name="Negative" w:val="False"/>
          <w:attr w:name="HasSpace" w:val="False"/>
          <w:attr w:name="SourceValue" w:val="10"/>
          <w:attr w:name="UnitName" w:val="克"/>
        </w:smartTagPr>
        <w:r>
          <w:rPr>
            <w:rFonts w:ascii="方正仿宋_GBK" w:eastAsia="方正仿宋_GBK" w:hAnsi="Arial" w:cs="Arial" w:hint="eastAsia"/>
            <w:kern w:val="0"/>
            <w:sz w:val="32"/>
            <w:szCs w:val="32"/>
          </w:rPr>
          <w:t>十克</w:t>
        </w:r>
      </w:smartTag>
      <w:r>
        <w:rPr>
          <w:rFonts w:ascii="方正仿宋_GBK" w:eastAsia="方正仿宋_GBK" w:hAnsi="Arial" w:cs="Arial" w:hint="eastAsia"/>
          <w:kern w:val="0"/>
          <w:sz w:val="32"/>
          <w:szCs w:val="32"/>
        </w:rPr>
        <w:t>以上不满</w:t>
      </w:r>
      <w:smartTag w:uri="urn:schemas-microsoft-com:office:smarttags" w:element="chmetcnv">
        <w:smartTagPr>
          <w:attr w:name="TCSC" w:val="1"/>
          <w:attr w:name="NumberType" w:val="3"/>
          <w:attr w:name="Negative" w:val="False"/>
          <w:attr w:name="HasSpace" w:val="False"/>
          <w:attr w:name="SourceValue" w:val="50"/>
          <w:attr w:name="UnitName" w:val="克"/>
        </w:smartTagPr>
        <w:r>
          <w:rPr>
            <w:rFonts w:ascii="方正仿宋_GBK" w:eastAsia="方正仿宋_GBK" w:hAnsi="Arial" w:cs="Arial" w:hint="eastAsia"/>
            <w:kern w:val="0"/>
            <w:sz w:val="32"/>
            <w:szCs w:val="32"/>
          </w:rPr>
          <w:t>五十克</w:t>
        </w:r>
      </w:smartTag>
      <w:r>
        <w:rPr>
          <w:rFonts w:ascii="方正仿宋_GBK" w:eastAsia="方正仿宋_GBK" w:hAnsi="Arial" w:cs="Arial" w:hint="eastAsia"/>
          <w:kern w:val="0"/>
          <w:sz w:val="32"/>
          <w:szCs w:val="32"/>
        </w:rPr>
        <w:t>或者其他毒品数量较大的，处七年以上有期徒刑，并处罚金。</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走私、贩卖、运输、制造鸦片不满</w:t>
      </w:r>
      <w:smartTag w:uri="urn:schemas-microsoft-com:office:smarttags" w:element="chmetcnv">
        <w:smartTagPr>
          <w:attr w:name="TCSC" w:val="1"/>
          <w:attr w:name="NumberType" w:val="3"/>
          <w:attr w:name="Negative" w:val="False"/>
          <w:attr w:name="HasSpace" w:val="False"/>
          <w:attr w:name="SourceValue" w:val="200"/>
          <w:attr w:name="UnitName" w:val="克"/>
        </w:smartTagPr>
        <w:r>
          <w:rPr>
            <w:rFonts w:ascii="方正仿宋_GBK" w:eastAsia="方正仿宋_GBK" w:hAnsi="Arial" w:cs="Arial" w:hint="eastAsia"/>
            <w:kern w:val="0"/>
            <w:sz w:val="32"/>
            <w:szCs w:val="32"/>
          </w:rPr>
          <w:t>二百克</w:t>
        </w:r>
      </w:smartTag>
      <w:r>
        <w:rPr>
          <w:rFonts w:ascii="方正仿宋_GBK" w:eastAsia="方正仿宋_GBK" w:hAnsi="Arial" w:cs="Arial" w:hint="eastAsia"/>
          <w:kern w:val="0"/>
          <w:sz w:val="32"/>
          <w:szCs w:val="32"/>
        </w:rPr>
        <w:t>、海洛因或者甲基苯丙胺不满</w:t>
      </w:r>
      <w:smartTag w:uri="urn:schemas-microsoft-com:office:smarttags" w:element="chmetcnv">
        <w:smartTagPr>
          <w:attr w:name="TCSC" w:val="1"/>
          <w:attr w:name="NumberType" w:val="3"/>
          <w:attr w:name="Negative" w:val="False"/>
          <w:attr w:name="HasSpace" w:val="False"/>
          <w:attr w:name="SourceValue" w:val="10"/>
          <w:attr w:name="UnitName" w:val="克"/>
        </w:smartTagPr>
        <w:r>
          <w:rPr>
            <w:rFonts w:ascii="方正仿宋_GBK" w:eastAsia="方正仿宋_GBK" w:hAnsi="Arial" w:cs="Arial" w:hint="eastAsia"/>
            <w:kern w:val="0"/>
            <w:sz w:val="32"/>
            <w:szCs w:val="32"/>
          </w:rPr>
          <w:t>十克</w:t>
        </w:r>
      </w:smartTag>
      <w:r>
        <w:rPr>
          <w:rFonts w:ascii="方正仿宋_GBK" w:eastAsia="方正仿宋_GBK" w:hAnsi="Arial" w:cs="Arial" w:hint="eastAsia"/>
          <w:kern w:val="0"/>
          <w:sz w:val="32"/>
          <w:szCs w:val="32"/>
        </w:rPr>
        <w:t>或者其他少量毒品的，处三年以下有期徒刑、拘役或者管制，并处罚金；情节严重的，处三年以上七年以下有期徒刑，并处罚金。</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单位犯第二款、第三款、第四款罪的，对单位判处罚金，并对其直接负责的主管人员和其他直接责任人员，依照各该款的规定处罚。</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利用、教唆未成年人走私、贩卖、运输、制造毒品，或者向未成年人出售毒品的，从重处罚。</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对多次走私、贩卖、运输、制造毒品，未经处理的，毒品数量累计计算。</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第三百五十条之一【走私制毒物品罪】违反国家规定，非法生产、买卖、运输醋酸酐、乙醚、三氯甲烷或者其他用于制造毒品的原料、配剂，或者携带上述物品进出境，情节较重的，处三年以下有期徒刑、拘役或者管制，并处罚金；情节严重的，处三年以上七年以下有期徒刑，并处罚金；情节特别严重的，处七年以上有期徒刑，并处罚金或者没收财产。</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sz w:val="32"/>
          <w:szCs w:val="32"/>
          <w:shd w:val="clear" w:color="auto" w:fill="FFFFFF"/>
        </w:rPr>
      </w:pPr>
      <w:r>
        <w:rPr>
          <w:rFonts w:ascii="方正仿宋_GBK" w:eastAsia="方正仿宋_GBK" w:hAnsi="Arial" w:cs="Arial" w:hint="eastAsia"/>
          <w:kern w:val="0"/>
          <w:sz w:val="32"/>
          <w:szCs w:val="32"/>
        </w:rPr>
        <w:t>单位犯前两款罪的，对单位判处罚金，并对其直接负责的主管人员和其他直接责任人员，依照前两款的规定处罚。</w:t>
      </w:r>
      <w:hyperlink r:id="rId16" w:history="1"/>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第一百五十四条</w:t>
      </w:r>
      <w:bookmarkStart w:id="15" w:name="tiao_154_kuan_1"/>
      <w:bookmarkEnd w:id="15"/>
      <w:r>
        <w:rPr>
          <w:rFonts w:ascii="方正仿宋_GBK" w:eastAsia="方正仿宋_GBK" w:hAnsi="Arial" w:cs="Arial" w:hint="eastAsia"/>
          <w:kern w:val="0"/>
          <w:sz w:val="32"/>
          <w:szCs w:val="32"/>
        </w:rPr>
        <w:t>【走私货物、物品罪的特殊形式】下列走私行为，根据本节规定构成犯罪的，依照本法第一百五十三条的规定定罪处罚：</w:t>
      </w:r>
      <w:hyperlink r:id="rId17" w:history="1"/>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bookmarkStart w:id="16" w:name="tiao_154_kuan_1_xiang_1"/>
      <w:bookmarkEnd w:id="16"/>
      <w:r>
        <w:rPr>
          <w:rFonts w:ascii="方正仿宋_GBK" w:eastAsia="方正仿宋_GBK" w:hAnsi="Arial" w:cs="Arial" w:hint="eastAsia"/>
          <w:kern w:val="0"/>
          <w:sz w:val="32"/>
          <w:szCs w:val="32"/>
        </w:rPr>
        <w:t>（一）未经海关许可并且未补缴应缴税额，擅自将批准进口的来料加工、来件装配、补偿贸易的原材料、零件、制成品、设备等保税货物，在境内销售牟利的；</w:t>
      </w:r>
      <w:hyperlink r:id="rId18" w:history="1"/>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bookmarkStart w:id="17" w:name="tiao_154_kuan_1_xiang_2"/>
      <w:bookmarkEnd w:id="17"/>
      <w:r>
        <w:rPr>
          <w:rFonts w:ascii="方正仿宋_GBK" w:eastAsia="方正仿宋_GBK" w:hAnsi="Arial" w:cs="Arial" w:hint="eastAsia"/>
          <w:kern w:val="0"/>
          <w:sz w:val="32"/>
          <w:szCs w:val="32"/>
        </w:rPr>
        <w:t>（二）未经海关许可并且未补缴应缴税额，擅自将特定减税、免税进口的货物、物品，在境内销售牟利的。</w:t>
      </w:r>
      <w:hyperlink r:id="rId19" w:history="1"/>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第一百五十五条</w:t>
      </w:r>
      <w:bookmarkStart w:id="18" w:name="tiao_155_kuan_1"/>
      <w:bookmarkEnd w:id="18"/>
      <w:r>
        <w:rPr>
          <w:rFonts w:ascii="方正仿宋_GBK" w:eastAsia="方正仿宋_GBK" w:hAnsi="Arial" w:cs="Arial" w:hint="eastAsia"/>
          <w:kern w:val="0"/>
          <w:sz w:val="32"/>
          <w:szCs w:val="32"/>
        </w:rPr>
        <w:t>【以走私罪论处的间接走私行为】下列行为，以走私罪论处，依照本节的有关规定处罚：</w:t>
      </w:r>
      <w:hyperlink r:id="rId20" w:history="1"/>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bookmarkStart w:id="19" w:name="tiao_155_kuan_1_xiang_1"/>
      <w:bookmarkEnd w:id="19"/>
      <w:r>
        <w:rPr>
          <w:rFonts w:ascii="方正仿宋_GBK" w:eastAsia="方正仿宋_GBK" w:hAnsi="Arial" w:cs="Arial" w:hint="eastAsia"/>
          <w:kern w:val="0"/>
          <w:sz w:val="32"/>
          <w:szCs w:val="32"/>
        </w:rPr>
        <w:t>（一）直接向走私人非法收购国家禁止进口物品的，或者直接向走私人非法收购走私进口的其他货物、物品，数额较大的；</w:t>
      </w:r>
      <w:hyperlink r:id="rId21" w:history="1"/>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bookmarkStart w:id="20" w:name="tiao_155_kuan_1_xiang_2"/>
      <w:bookmarkEnd w:id="20"/>
      <w:r>
        <w:rPr>
          <w:rFonts w:ascii="方正仿宋_GBK" w:eastAsia="方正仿宋_GBK" w:hAnsi="Arial" w:cs="Arial" w:hint="eastAsia"/>
          <w:kern w:val="0"/>
          <w:sz w:val="32"/>
          <w:szCs w:val="32"/>
        </w:rPr>
        <w:t>（二）在内海、领海、界河、界湖运输、收购、贩卖国家禁止进出口物品的，或者运输、收购、贩卖国家限制进出口货物、物品，数额较大，没有合法证明的。</w:t>
      </w:r>
      <w:hyperlink r:id="rId22" w:history="1"/>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bookmarkStart w:id="21" w:name="tiao_156"/>
      <w:bookmarkEnd w:id="21"/>
      <w:r>
        <w:rPr>
          <w:rFonts w:ascii="方正仿宋_GBK" w:eastAsia="方正仿宋_GBK" w:hAnsi="Arial" w:cs="Arial" w:hint="eastAsia"/>
          <w:kern w:val="0"/>
          <w:sz w:val="32"/>
          <w:szCs w:val="32"/>
        </w:rPr>
        <w:t>第一百五十六条</w:t>
      </w:r>
      <w:bookmarkStart w:id="22" w:name="tiao_156_kuan_1"/>
      <w:bookmarkEnd w:id="22"/>
      <w:r>
        <w:rPr>
          <w:rFonts w:ascii="方正仿宋_GBK" w:eastAsia="方正仿宋_GBK" w:hAnsi="Arial" w:cs="Arial" w:hint="eastAsia"/>
          <w:kern w:val="0"/>
          <w:sz w:val="32"/>
          <w:szCs w:val="32"/>
        </w:rPr>
        <w:t>【走私共犯】与走私罪犯通谋，为其提供贷款、资金、帐号、发票、证明，或者为其提供运输、保管、邮寄或者其他方便的，以走私罪的共犯论处。</w:t>
      </w:r>
      <w:hyperlink r:id="rId23" w:history="1"/>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bookmarkStart w:id="23" w:name="tiao_157"/>
      <w:bookmarkEnd w:id="23"/>
      <w:r>
        <w:rPr>
          <w:rFonts w:ascii="方正仿宋_GBK" w:eastAsia="方正仿宋_GBK" w:hAnsi="Arial" w:cs="Arial" w:hint="eastAsia"/>
          <w:kern w:val="0"/>
          <w:sz w:val="32"/>
          <w:szCs w:val="32"/>
        </w:rPr>
        <w:t>第一百五十七条</w:t>
      </w:r>
      <w:bookmarkStart w:id="24" w:name="tiao_157_kuan_1"/>
      <w:bookmarkEnd w:id="24"/>
      <w:r>
        <w:rPr>
          <w:rFonts w:ascii="方正仿宋_GBK" w:eastAsia="方正仿宋_GBK" w:hAnsi="Arial" w:cs="Arial" w:hint="eastAsia"/>
          <w:kern w:val="0"/>
          <w:sz w:val="32"/>
          <w:szCs w:val="32"/>
        </w:rPr>
        <w:t>【武装掩护走私、抗拒缉私的规定】武装掩护走私的，依照本法第一百五十一条第一款的规定从重处罚。</w:t>
      </w:r>
    </w:p>
    <w:p w:rsidR="0078532D" w:rsidRDefault="0078532D" w:rsidP="0004229F">
      <w:pPr>
        <w:widowControl/>
        <w:shd w:val="clear" w:color="auto" w:fill="FFFFFF"/>
        <w:spacing w:line="560" w:lineRule="exact"/>
        <w:ind w:firstLine="390"/>
        <w:jc w:val="left"/>
        <w:textAlignment w:val="baseline"/>
        <w:rPr>
          <w:rFonts w:ascii="方正仿宋_GBK" w:eastAsia="方正仿宋_GBK" w:hAnsi="Arial" w:cs="Arial"/>
          <w:kern w:val="0"/>
          <w:sz w:val="32"/>
          <w:szCs w:val="32"/>
        </w:rPr>
      </w:pPr>
      <w:bookmarkStart w:id="25" w:name="tiao_157_kuan_2"/>
      <w:bookmarkEnd w:id="25"/>
      <w:r>
        <w:rPr>
          <w:rFonts w:ascii="方正仿宋_GBK" w:eastAsia="方正仿宋_GBK" w:hAnsi="Arial" w:cs="Arial" w:hint="eastAsia"/>
          <w:kern w:val="0"/>
          <w:sz w:val="32"/>
          <w:szCs w:val="32"/>
        </w:rPr>
        <w:t>以暴力、威胁方法抗拒缉私的，以走私罪和本法第二百七十七条规定的阻碍国家机关工作人员依法执行职务罪，依照数罪并罚的规定处罚。</w:t>
      </w:r>
    </w:p>
    <w:p w:rsidR="0078532D" w:rsidRDefault="0078532D" w:rsidP="0004229F">
      <w:pPr>
        <w:widowControl/>
        <w:shd w:val="clear" w:color="auto" w:fill="FFFFFF"/>
        <w:spacing w:line="560" w:lineRule="exact"/>
        <w:ind w:firstLineChars="200" w:firstLine="640"/>
        <w:textAlignment w:val="baseline"/>
        <w:rPr>
          <w:rFonts w:ascii="方正黑体_GBK" w:eastAsia="方正黑体_GBK" w:hAnsi="Arial" w:cs="Arial"/>
          <w:kern w:val="0"/>
          <w:sz w:val="32"/>
          <w:szCs w:val="32"/>
        </w:rPr>
      </w:pPr>
      <w:r>
        <w:rPr>
          <w:rFonts w:ascii="方正楷体_GBK" w:eastAsia="方正楷体_GBK" w:hAnsi="Arial" w:cs="Arial" w:hint="eastAsia"/>
          <w:kern w:val="0"/>
          <w:sz w:val="32"/>
          <w:szCs w:val="32"/>
        </w:rPr>
        <w:t>（二）</w:t>
      </w:r>
      <w:r w:rsidRPr="0004229F">
        <w:rPr>
          <w:rFonts w:ascii="方正楷体_GBK" w:eastAsia="方正楷体_GBK" w:hAnsi="Arial" w:cs="Arial" w:hint="eastAsia"/>
          <w:kern w:val="0"/>
          <w:sz w:val="32"/>
          <w:szCs w:val="32"/>
        </w:rPr>
        <w:t>涉检案件涉及罪名及刑法规定</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sz w:val="32"/>
          <w:szCs w:val="32"/>
          <w:shd w:val="clear" w:color="auto" w:fill="FFFFFF"/>
        </w:rPr>
      </w:pPr>
      <w:r>
        <w:rPr>
          <w:rStyle w:val="navtiao"/>
          <w:rFonts w:ascii="方正仿宋_GBK" w:eastAsia="方正仿宋_GBK" w:hAnsi="Arial" w:cs="Arial" w:hint="eastAsia"/>
          <w:sz w:val="32"/>
          <w:szCs w:val="32"/>
          <w:shd w:val="clear" w:color="auto" w:fill="FFFFFF"/>
        </w:rPr>
        <w:t>第二百三十条</w:t>
      </w:r>
      <w:bookmarkStart w:id="26" w:name="tiao_230_kuan_1"/>
      <w:bookmarkEnd w:id="26"/>
      <w:r>
        <w:rPr>
          <w:rFonts w:ascii="方正仿宋_GBK" w:eastAsia="方正仿宋_GBK" w:hAnsi="Arial" w:cs="Arial" w:hint="eastAsia"/>
          <w:sz w:val="32"/>
          <w:szCs w:val="32"/>
          <w:shd w:val="clear" w:color="auto" w:fill="FFFFFF"/>
        </w:rPr>
        <w:t>【逃避商检罪】违反</w:t>
      </w:r>
      <w:hyperlink r:id="rId24" w:history="1">
        <w:r>
          <w:rPr>
            <w:rStyle w:val="Hyperlink"/>
            <w:rFonts w:ascii="方正仿宋_GBK" w:eastAsia="方正仿宋_GBK" w:hAnsi="Arial" w:cs="Arial" w:hint="eastAsia"/>
            <w:sz w:val="32"/>
            <w:szCs w:val="32"/>
            <w:shd w:val="clear" w:color="auto" w:fill="FFFFFF"/>
          </w:rPr>
          <w:t>进出口商品检验法</w:t>
        </w:r>
      </w:hyperlink>
      <w:r>
        <w:rPr>
          <w:rFonts w:ascii="方正仿宋_GBK" w:eastAsia="方正仿宋_GBK" w:hAnsi="Arial" w:cs="Arial" w:hint="eastAsia"/>
          <w:sz w:val="32"/>
          <w:szCs w:val="32"/>
          <w:shd w:val="clear" w:color="auto" w:fill="FFFFFF"/>
        </w:rPr>
        <w:t>的规定，逃避商品检验，将必须经商检机构检验的进口商品未报经检验而擅自销售、使用，或者将必须经商检机构检验的出口商品未报经检验合格而擅自出口，情节严重的，处三年以下有期徒刑或者拘役，并处或者单处罚金。</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第三百三十二条</w:t>
      </w:r>
      <w:bookmarkStart w:id="27" w:name="tiao_332_kuan_1"/>
      <w:bookmarkEnd w:id="27"/>
      <w:r>
        <w:rPr>
          <w:rFonts w:ascii="方正仿宋_GBK" w:eastAsia="方正仿宋_GBK" w:hAnsi="Arial" w:cs="Arial" w:hint="eastAsia"/>
          <w:kern w:val="0"/>
          <w:sz w:val="32"/>
          <w:szCs w:val="32"/>
        </w:rPr>
        <w:t>【妨害国境卫生检疫罪】违反国境卫生检疫规定，引起检疫传染病传播或者有传播严重危险的，处三年以下有期徒刑或者拘役，并处或者单处罚金。</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bookmarkStart w:id="28" w:name="tiao_332_kuan_2"/>
      <w:bookmarkEnd w:id="28"/>
      <w:r>
        <w:rPr>
          <w:rFonts w:ascii="方正仿宋_GBK" w:eastAsia="方正仿宋_GBK" w:hAnsi="Arial" w:cs="Arial" w:hint="eastAsia"/>
          <w:kern w:val="0"/>
          <w:sz w:val="32"/>
          <w:szCs w:val="32"/>
        </w:rPr>
        <w:t>单位犯前款罪的，对单位判处罚金，并对其直接负责的主管人员和其他直接责任人员，依照前款的规定处罚。</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Fonts w:ascii="方正仿宋_GBK" w:eastAsia="方正仿宋_GBK" w:hAnsi="Arial" w:cs="Arial" w:hint="eastAsia"/>
          <w:kern w:val="0"/>
          <w:sz w:val="32"/>
          <w:szCs w:val="32"/>
        </w:rPr>
        <w:t>第三百三十七条</w:t>
      </w:r>
      <w:bookmarkStart w:id="29" w:name="tiao_337_kuan_1"/>
      <w:bookmarkEnd w:id="29"/>
      <w:r>
        <w:rPr>
          <w:rFonts w:ascii="方正仿宋_GBK" w:eastAsia="方正仿宋_GBK" w:hAnsi="Arial" w:cs="Arial" w:hint="eastAsia"/>
          <w:kern w:val="0"/>
          <w:sz w:val="32"/>
          <w:szCs w:val="32"/>
        </w:rPr>
        <w:t>【妨害动植物防疫、检疫罪】违反有关动植物防疫、检疫的国家规定，引起重大动植物疫情的，或者有引起重大动植物疫情危险，情节严重的，处三年以下有期徒刑或者拘役，并处或者单处罚金。</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bookmarkStart w:id="30" w:name="tiao_337_kuan_2"/>
      <w:bookmarkEnd w:id="30"/>
      <w:r>
        <w:rPr>
          <w:rFonts w:ascii="方正仿宋_GBK" w:eastAsia="方正仿宋_GBK" w:hAnsi="Arial" w:cs="Arial" w:hint="eastAsia"/>
          <w:kern w:val="0"/>
          <w:sz w:val="32"/>
          <w:szCs w:val="32"/>
        </w:rPr>
        <w:t>单位犯前款罪的，对单位判处罚金，并对其直接负责的主管人员和其他直接责任人员，依照前款的规定处罚。</w:t>
      </w:r>
    </w:p>
    <w:p w:rsidR="0078532D" w:rsidRPr="0004229F" w:rsidRDefault="0078532D" w:rsidP="0004229F">
      <w:pPr>
        <w:widowControl/>
        <w:shd w:val="clear" w:color="auto" w:fill="FFFFFF"/>
        <w:spacing w:line="560" w:lineRule="exact"/>
        <w:ind w:firstLineChars="200" w:firstLine="640"/>
        <w:jc w:val="left"/>
        <w:textAlignment w:val="baseline"/>
        <w:rPr>
          <w:rStyle w:val="navtiao"/>
          <w:rFonts w:ascii="方正楷体_GBK" w:eastAsia="方正楷体_GBK" w:hAnsi="Arial" w:cs="Arial"/>
          <w:sz w:val="32"/>
          <w:szCs w:val="32"/>
          <w:shd w:val="clear" w:color="auto" w:fill="FFFFFF"/>
        </w:rPr>
      </w:pPr>
      <w:r w:rsidRPr="0004229F">
        <w:rPr>
          <w:rFonts w:ascii="方正楷体_GBK" w:eastAsia="方正楷体_GBK" w:hAnsi="Arial" w:cs="Arial" w:hint="eastAsia"/>
          <w:kern w:val="0"/>
          <w:sz w:val="32"/>
          <w:szCs w:val="32"/>
        </w:rPr>
        <w:t>（三）非法引进外来入侵物种案件涉及罪名及刑法规定</w:t>
      </w:r>
    </w:p>
    <w:p w:rsidR="0078532D" w:rsidRDefault="0078532D" w:rsidP="0004229F">
      <w:pPr>
        <w:widowControl/>
        <w:shd w:val="clear" w:color="auto" w:fill="FFFFFF"/>
        <w:spacing w:line="560" w:lineRule="exact"/>
        <w:ind w:firstLineChars="200" w:firstLine="640"/>
        <w:jc w:val="left"/>
        <w:textAlignment w:val="baseline"/>
        <w:rPr>
          <w:rFonts w:ascii="方正仿宋_GBK" w:eastAsia="方正仿宋_GBK" w:hAnsi="Arial" w:cs="Arial"/>
          <w:kern w:val="0"/>
          <w:sz w:val="32"/>
          <w:szCs w:val="32"/>
        </w:rPr>
      </w:pPr>
      <w:r>
        <w:rPr>
          <w:rStyle w:val="navtiao"/>
          <w:rFonts w:ascii="方正仿宋_GBK" w:eastAsia="方正仿宋_GBK" w:hAnsi="Arial" w:cs="Arial" w:hint="eastAsia"/>
          <w:sz w:val="32"/>
          <w:szCs w:val="32"/>
          <w:shd w:val="clear" w:color="auto" w:fill="FFFFFF"/>
        </w:rPr>
        <w:t>第三百四十四条之一</w:t>
      </w:r>
      <w:bookmarkStart w:id="31" w:name="tiao_344.1_kuan_1"/>
      <w:bookmarkEnd w:id="31"/>
      <w:r>
        <w:rPr>
          <w:rFonts w:ascii="方正仿宋_GBK" w:eastAsia="方正仿宋_GBK" w:hAnsi="Arial" w:cs="Arial" w:hint="eastAsia"/>
          <w:sz w:val="32"/>
          <w:szCs w:val="32"/>
          <w:shd w:val="clear" w:color="auto" w:fill="FFFFFF"/>
        </w:rPr>
        <w:t>【非法引进外来入侵物种罪】违反国家规定，非法引进、释放或者丢弃外来入侵物种，情节严重的，处三年以下有期徒刑或者拘役，并处或者单处罚金。</w:t>
      </w:r>
    </w:p>
    <w:p w:rsidR="0078532D" w:rsidRPr="0004229F" w:rsidRDefault="0078532D" w:rsidP="0004229F">
      <w:pPr>
        <w:widowControl/>
        <w:spacing w:line="560" w:lineRule="exact"/>
        <w:ind w:firstLine="645"/>
        <w:jc w:val="left"/>
        <w:rPr>
          <w:rStyle w:val="Strong"/>
          <w:rFonts w:ascii="方正黑体_GBK" w:eastAsia="方正黑体_GBK" w:hAnsi="方正黑体_GBK" w:cs="方正黑体_GBK"/>
          <w:b w:val="0"/>
          <w:bCs/>
          <w:sz w:val="32"/>
          <w:szCs w:val="32"/>
        </w:rPr>
      </w:pPr>
    </w:p>
    <w:p w:rsidR="0078532D" w:rsidRDefault="0078532D" w:rsidP="0004229F">
      <w:pPr>
        <w:widowControl/>
        <w:spacing w:line="560" w:lineRule="exact"/>
        <w:ind w:firstLine="645"/>
        <w:jc w:val="left"/>
        <w:rPr>
          <w:rFonts w:ascii="方正黑体_GBK" w:eastAsia="方正黑体_GBK" w:hAnsi="方正黑体_GBK" w:cs="方正黑体_GBK"/>
          <w:bCs/>
          <w:sz w:val="32"/>
          <w:szCs w:val="32"/>
        </w:rPr>
      </w:pPr>
      <w:r>
        <w:rPr>
          <w:rFonts w:ascii="方正黑体_GBK" w:eastAsia="方正黑体_GBK" w:hAnsi="方正黑体_GBK" w:cs="方正黑体_GBK" w:hint="eastAsia"/>
          <w:bCs/>
          <w:color w:val="000000"/>
          <w:kern w:val="0"/>
          <w:sz w:val="32"/>
          <w:szCs w:val="32"/>
          <w:lang/>
        </w:rPr>
        <w:t>五、对走私或其他行政违法行为的举报</w:t>
      </w:r>
    </w:p>
    <w:p w:rsidR="0078532D" w:rsidRPr="0004229F" w:rsidRDefault="0078532D">
      <w:pPr>
        <w:widowControl/>
        <w:spacing w:line="480" w:lineRule="exact"/>
        <w:ind w:firstLine="510"/>
        <w:jc w:val="left"/>
        <w:rPr>
          <w:rFonts w:ascii="方正楷体_GBK" w:eastAsia="方正楷体_GBK" w:hAnsi="Times New Roman"/>
          <w:bCs/>
          <w:spacing w:val="-11"/>
          <w:sz w:val="32"/>
          <w:szCs w:val="32"/>
        </w:rPr>
      </w:pPr>
      <w:r w:rsidRPr="0004229F">
        <w:rPr>
          <w:rFonts w:ascii="方正楷体_GBK" w:eastAsia="方正楷体_GBK" w:hAnsi="Times New Roman" w:hint="eastAsia"/>
          <w:bCs/>
          <w:color w:val="000000"/>
          <w:spacing w:val="-11"/>
          <w:kern w:val="0"/>
          <w:sz w:val="32"/>
          <w:szCs w:val="32"/>
          <w:lang/>
        </w:rPr>
        <w:t>（一）举报途径</w:t>
      </w:r>
    </w:p>
    <w:p w:rsidR="0078532D" w:rsidRDefault="0078532D">
      <w:pPr>
        <w:widowControl/>
        <w:spacing w:line="480" w:lineRule="exact"/>
        <w:ind w:firstLine="640"/>
        <w:jc w:val="left"/>
        <w:rPr>
          <w:rFonts w:ascii="Times New Roman" w:eastAsia="方正仿宋_GBK" w:hAnsi="Times New Roman"/>
          <w:bCs/>
          <w:spacing w:val="-11"/>
          <w:sz w:val="32"/>
          <w:szCs w:val="32"/>
        </w:rPr>
      </w:pPr>
      <w:r>
        <w:rPr>
          <w:rFonts w:ascii="Times New Roman" w:eastAsia="方正仿宋_GBK" w:hAnsi="Times New Roman" w:hint="eastAsia"/>
          <w:bCs/>
          <w:color w:val="000000"/>
          <w:spacing w:val="-11"/>
          <w:kern w:val="0"/>
          <w:sz w:val="32"/>
          <w:szCs w:val="32"/>
          <w:lang/>
        </w:rPr>
        <w:t>人民群众可赴海关缉私部门办公地点，或者人民群众提出、海关缉私部门认可的地点，反映其掌握的走私或违规线索，或根据海关缉私部门公布的走私举报受理电话、传真号码及互联网电子邮箱与海关缉私部门取得联系，反映走私线索。海关缉私部门鼓励举报人留下真实姓名及联络办法，以便查处案件及发放举报奖金。</w:t>
      </w:r>
    </w:p>
    <w:p w:rsidR="0078532D" w:rsidRPr="0004229F" w:rsidRDefault="0078532D" w:rsidP="0004229F">
      <w:pPr>
        <w:widowControl/>
        <w:spacing w:line="480" w:lineRule="exact"/>
        <w:ind w:firstLine="510"/>
        <w:jc w:val="left"/>
        <w:rPr>
          <w:rFonts w:ascii="方正楷体_GBK" w:eastAsia="方正楷体_GBK" w:hAnsi="Times New Roman"/>
          <w:bCs/>
          <w:color w:val="000000"/>
          <w:spacing w:val="-11"/>
          <w:kern w:val="0"/>
          <w:sz w:val="32"/>
          <w:szCs w:val="32"/>
          <w:lang/>
        </w:rPr>
      </w:pPr>
      <w:r w:rsidRPr="0004229F">
        <w:rPr>
          <w:rFonts w:ascii="方正楷体_GBK" w:eastAsia="方正楷体_GBK" w:hAnsi="Times New Roman" w:hint="eastAsia"/>
          <w:bCs/>
          <w:color w:val="000000"/>
          <w:spacing w:val="-11"/>
          <w:kern w:val="0"/>
          <w:sz w:val="32"/>
          <w:szCs w:val="32"/>
          <w:lang/>
        </w:rPr>
        <w:t>（二）处理</w:t>
      </w:r>
    </w:p>
    <w:p w:rsidR="0078532D" w:rsidRDefault="0078532D">
      <w:pPr>
        <w:widowControl/>
        <w:spacing w:line="480" w:lineRule="exact"/>
        <w:ind w:firstLine="640"/>
        <w:jc w:val="left"/>
        <w:rPr>
          <w:rFonts w:ascii="Times New Roman" w:eastAsia="方正仿宋_GBK" w:hAnsi="Times New Roman"/>
          <w:bCs/>
          <w:spacing w:val="-11"/>
          <w:sz w:val="32"/>
          <w:szCs w:val="32"/>
        </w:rPr>
      </w:pPr>
      <w:r>
        <w:rPr>
          <w:rFonts w:ascii="Times New Roman" w:eastAsia="方正仿宋_GBK" w:hAnsi="Times New Roman" w:hint="eastAsia"/>
          <w:bCs/>
          <w:color w:val="000000"/>
          <w:spacing w:val="-11"/>
          <w:kern w:val="0"/>
          <w:sz w:val="32"/>
          <w:szCs w:val="32"/>
          <w:lang/>
        </w:rPr>
        <w:t>海关缉私部门应当认真对待人民群众通过各种渠道反映的走私或违规案件线索，按照内部工作程序立即研究处理，并向举报人反馈线索使用结果。接待来访时，接待人员不得少于二人。</w:t>
      </w:r>
    </w:p>
    <w:p w:rsidR="0078532D" w:rsidRDefault="0078532D">
      <w:pPr>
        <w:widowControl/>
        <w:spacing w:line="480" w:lineRule="exact"/>
        <w:ind w:firstLine="640"/>
        <w:jc w:val="left"/>
        <w:rPr>
          <w:rFonts w:ascii="Times New Roman" w:eastAsia="方正仿宋_GBK" w:hAnsi="Times New Roman"/>
          <w:bCs/>
          <w:spacing w:val="-11"/>
          <w:sz w:val="32"/>
          <w:szCs w:val="32"/>
        </w:rPr>
      </w:pPr>
      <w:r>
        <w:rPr>
          <w:rFonts w:ascii="Times New Roman" w:eastAsia="方正仿宋_GBK" w:hAnsi="Times New Roman" w:hint="eastAsia"/>
          <w:bCs/>
          <w:color w:val="000000"/>
          <w:spacing w:val="-11"/>
          <w:kern w:val="0"/>
          <w:sz w:val="32"/>
          <w:szCs w:val="32"/>
          <w:lang/>
        </w:rPr>
        <w:t>海关缉私部门必须对举报人及线索来源严格保密。</w:t>
      </w:r>
    </w:p>
    <w:p w:rsidR="0078532D" w:rsidRPr="0004229F" w:rsidRDefault="0078532D" w:rsidP="0004229F">
      <w:pPr>
        <w:widowControl/>
        <w:spacing w:line="480" w:lineRule="exact"/>
        <w:ind w:firstLine="510"/>
        <w:jc w:val="left"/>
        <w:rPr>
          <w:rFonts w:ascii="方正楷体_GBK" w:eastAsia="方正楷体_GBK" w:hAnsi="Times New Roman"/>
          <w:bCs/>
          <w:color w:val="000000"/>
          <w:spacing w:val="-11"/>
          <w:kern w:val="0"/>
          <w:sz w:val="32"/>
          <w:szCs w:val="32"/>
          <w:lang/>
        </w:rPr>
      </w:pPr>
      <w:r w:rsidRPr="0004229F">
        <w:rPr>
          <w:rFonts w:ascii="方正楷体_GBK" w:eastAsia="方正楷体_GBK" w:hAnsi="Times New Roman" w:hint="eastAsia"/>
          <w:bCs/>
          <w:color w:val="000000"/>
          <w:spacing w:val="-11"/>
          <w:kern w:val="0"/>
          <w:sz w:val="32"/>
          <w:szCs w:val="32"/>
          <w:lang/>
        </w:rPr>
        <w:t>（三）举报人享有的权利和义务</w:t>
      </w:r>
    </w:p>
    <w:p w:rsidR="0078532D" w:rsidRDefault="0078532D">
      <w:pPr>
        <w:widowControl/>
        <w:spacing w:line="480" w:lineRule="exact"/>
        <w:ind w:firstLine="640"/>
        <w:jc w:val="left"/>
        <w:rPr>
          <w:rFonts w:ascii="Times New Roman" w:eastAsia="方正仿宋_GBK" w:hAnsi="Times New Roman"/>
          <w:bCs/>
          <w:spacing w:val="-11"/>
          <w:sz w:val="32"/>
          <w:szCs w:val="32"/>
        </w:rPr>
      </w:pPr>
      <w:r>
        <w:rPr>
          <w:rFonts w:ascii="Times New Roman" w:eastAsia="方正仿宋_GBK" w:hAnsi="Times New Roman" w:hint="eastAsia"/>
          <w:bCs/>
          <w:color w:val="000000"/>
          <w:spacing w:val="-11"/>
          <w:kern w:val="0"/>
          <w:sz w:val="32"/>
          <w:szCs w:val="32"/>
          <w:lang/>
        </w:rPr>
        <w:t>举报人应真实反映走私、违规案件线索，并尽可能提供相关证据材料，积极配合海关缉私部门开展线索摸查、监控等工作。</w:t>
      </w:r>
    </w:p>
    <w:p w:rsidR="0078532D" w:rsidRDefault="0078532D">
      <w:pPr>
        <w:widowControl/>
        <w:spacing w:line="480" w:lineRule="exact"/>
        <w:ind w:firstLine="640"/>
        <w:jc w:val="left"/>
        <w:rPr>
          <w:rFonts w:ascii="Times New Roman" w:eastAsia="方正仿宋_GBK" w:hAnsi="Times New Roman"/>
          <w:bCs/>
          <w:spacing w:val="-11"/>
          <w:sz w:val="32"/>
          <w:szCs w:val="32"/>
        </w:rPr>
      </w:pPr>
      <w:r>
        <w:rPr>
          <w:rFonts w:ascii="Times New Roman" w:eastAsia="方正仿宋_GBK" w:hAnsi="Times New Roman" w:hint="eastAsia"/>
          <w:bCs/>
          <w:color w:val="000000"/>
          <w:spacing w:val="-11"/>
          <w:kern w:val="0"/>
          <w:sz w:val="32"/>
          <w:szCs w:val="32"/>
          <w:lang/>
        </w:rPr>
        <w:t>举报人有权向海关缉私部门了解所反映走私、违规案件线索的查办结果。</w:t>
      </w:r>
    </w:p>
    <w:p w:rsidR="0078532D" w:rsidRDefault="0078532D">
      <w:pPr>
        <w:widowControl/>
        <w:spacing w:line="480" w:lineRule="exact"/>
        <w:ind w:firstLine="640"/>
        <w:jc w:val="left"/>
        <w:rPr>
          <w:rFonts w:ascii="Times New Roman" w:eastAsia="方正仿宋_GBK" w:hAnsi="Times New Roman"/>
          <w:bCs/>
          <w:spacing w:val="-11"/>
          <w:sz w:val="32"/>
          <w:szCs w:val="32"/>
        </w:rPr>
      </w:pPr>
      <w:r>
        <w:rPr>
          <w:rFonts w:ascii="Times New Roman" w:eastAsia="方正仿宋_GBK" w:hAnsi="Times New Roman" w:hint="eastAsia"/>
          <w:bCs/>
          <w:color w:val="000000"/>
          <w:spacing w:val="-11"/>
          <w:kern w:val="0"/>
          <w:sz w:val="32"/>
          <w:szCs w:val="32"/>
          <w:lang/>
        </w:rPr>
        <w:t>海关缉私部门对根据举报人反映的线索查获的走私、违规案件，依据有关规定，向举报人发放奖励金；对按规定应将没收物品销毁或无偿移交政府专管机关的走私、违规案件，缉私部门将视情发给举报人一定的奖励金。</w:t>
      </w:r>
    </w:p>
    <w:p w:rsidR="0078532D" w:rsidRDefault="0078532D">
      <w:pPr>
        <w:widowControl/>
        <w:spacing w:line="480" w:lineRule="exact"/>
        <w:ind w:firstLine="640"/>
        <w:jc w:val="left"/>
        <w:rPr>
          <w:rFonts w:ascii="Times New Roman" w:eastAsia="方正仿宋_GBK" w:hAnsi="Times New Roman"/>
          <w:bCs/>
          <w:spacing w:val="-11"/>
          <w:sz w:val="32"/>
          <w:szCs w:val="32"/>
        </w:rPr>
      </w:pPr>
      <w:r>
        <w:rPr>
          <w:rFonts w:ascii="Times New Roman" w:eastAsia="方正仿宋_GBK" w:hAnsi="Times New Roman" w:hint="eastAsia"/>
          <w:bCs/>
          <w:color w:val="000000"/>
          <w:spacing w:val="-11"/>
          <w:kern w:val="0"/>
          <w:sz w:val="32"/>
          <w:szCs w:val="32"/>
          <w:lang/>
        </w:rPr>
        <w:t>如发现恶意虚假举报，将依法追究责任。</w:t>
      </w:r>
    </w:p>
    <w:p w:rsidR="0078532D" w:rsidRDefault="0078532D">
      <w:pPr>
        <w:pStyle w:val="NormalWeb"/>
        <w:widowControl/>
        <w:spacing w:line="480" w:lineRule="exact"/>
        <w:ind w:firstLine="645"/>
        <w:rPr>
          <w:rFonts w:ascii="Times New Roman" w:eastAsia="方正仿宋_GBK" w:hAnsi="Times New Roman"/>
          <w:bCs/>
          <w:spacing w:val="-11"/>
          <w:sz w:val="32"/>
          <w:szCs w:val="32"/>
        </w:rPr>
      </w:pPr>
      <w:r w:rsidRPr="0004229F">
        <w:rPr>
          <w:rFonts w:ascii="方正楷体_GBK" w:eastAsia="方正楷体_GBK" w:hint="eastAsia"/>
          <w:color w:val="000000"/>
          <w:kern w:val="0"/>
          <w:sz w:val="32"/>
          <w:szCs w:val="32"/>
          <w:lang/>
        </w:rPr>
        <w:t>（四）受理举报、投诉电话</w:t>
      </w:r>
      <w:r>
        <w:rPr>
          <w:rFonts w:ascii="Times New Roman" w:eastAsia="方正仿宋_GBK" w:hAnsi="Times New Roman"/>
          <w:bCs/>
          <w:spacing w:val="-11"/>
          <w:sz w:val="32"/>
          <w:szCs w:val="32"/>
        </w:rPr>
        <w:br/>
        <w:t xml:space="preserve">      </w:t>
      </w:r>
      <w:r>
        <w:rPr>
          <w:rFonts w:ascii="Times New Roman" w:eastAsia="方正仿宋_GBK" w:hAnsi="Times New Roman" w:hint="eastAsia"/>
          <w:bCs/>
          <w:spacing w:val="-11"/>
          <w:sz w:val="32"/>
          <w:szCs w:val="32"/>
        </w:rPr>
        <w:t>湛江海关缉私局举报电话：</w:t>
      </w:r>
      <w:r>
        <w:rPr>
          <w:rFonts w:ascii="Times New Roman" w:eastAsia="方正仿宋_GBK" w:hAnsi="Times New Roman"/>
          <w:bCs/>
          <w:spacing w:val="-11"/>
          <w:sz w:val="32"/>
          <w:szCs w:val="32"/>
        </w:rPr>
        <w:t>13509936711</w:t>
      </w:r>
      <w:r>
        <w:rPr>
          <w:rFonts w:ascii="Times New Roman" w:eastAsia="方正仿宋_GBK" w:hAnsi="Times New Roman"/>
          <w:bCs/>
          <w:spacing w:val="-11"/>
          <w:sz w:val="32"/>
          <w:szCs w:val="32"/>
        </w:rPr>
        <w:br/>
        <w:t xml:space="preserve">      </w:t>
      </w:r>
      <w:r>
        <w:rPr>
          <w:rFonts w:ascii="Times New Roman" w:eastAsia="方正仿宋_GBK" w:hAnsi="Times New Roman" w:hint="eastAsia"/>
          <w:bCs/>
          <w:spacing w:val="-11"/>
          <w:sz w:val="32"/>
          <w:szCs w:val="32"/>
        </w:rPr>
        <w:t>值班电话：（</w:t>
      </w:r>
      <w:r>
        <w:rPr>
          <w:rFonts w:ascii="Times New Roman" w:eastAsia="方正仿宋_GBK" w:hAnsi="Times New Roman"/>
          <w:bCs/>
          <w:spacing w:val="-11"/>
          <w:sz w:val="32"/>
          <w:szCs w:val="32"/>
        </w:rPr>
        <w:t>0759</w:t>
      </w:r>
      <w:r>
        <w:rPr>
          <w:rFonts w:ascii="Times New Roman" w:eastAsia="方正仿宋_GBK" w:hAnsi="Times New Roman" w:hint="eastAsia"/>
          <w:bCs/>
          <w:spacing w:val="-11"/>
          <w:sz w:val="32"/>
          <w:szCs w:val="32"/>
        </w:rPr>
        <w:t>）</w:t>
      </w:r>
      <w:r>
        <w:rPr>
          <w:rFonts w:ascii="Times New Roman" w:eastAsia="方正仿宋_GBK" w:hAnsi="Times New Roman"/>
          <w:bCs/>
          <w:spacing w:val="-11"/>
          <w:sz w:val="32"/>
          <w:szCs w:val="32"/>
        </w:rPr>
        <w:t>3251919</w:t>
      </w:r>
    </w:p>
    <w:p w:rsidR="0078532D" w:rsidRDefault="0078532D">
      <w:pPr>
        <w:pStyle w:val="NormalWeb"/>
        <w:widowControl/>
        <w:spacing w:line="480" w:lineRule="exact"/>
        <w:ind w:firstLine="645"/>
        <w:rPr>
          <w:rFonts w:ascii="Times New Roman" w:eastAsia="方正仿宋_GBK" w:hAnsi="Times New Roman"/>
          <w:bCs/>
          <w:spacing w:val="-11"/>
          <w:sz w:val="32"/>
          <w:szCs w:val="32"/>
        </w:rPr>
      </w:pPr>
      <w:r>
        <w:rPr>
          <w:rFonts w:ascii="Times New Roman" w:eastAsia="方正仿宋_GBK" w:hAnsi="Times New Roman" w:hint="eastAsia"/>
          <w:bCs/>
          <w:spacing w:val="-11"/>
          <w:sz w:val="32"/>
          <w:szCs w:val="32"/>
        </w:rPr>
        <w:t>通讯地址：湛江市开发区乐山大道</w:t>
      </w:r>
      <w:r>
        <w:rPr>
          <w:rFonts w:ascii="Times New Roman" w:eastAsia="方正仿宋_GBK" w:hAnsi="Times New Roman"/>
          <w:bCs/>
          <w:spacing w:val="-11"/>
          <w:sz w:val="32"/>
          <w:szCs w:val="32"/>
        </w:rPr>
        <w:t>62</w:t>
      </w:r>
      <w:r>
        <w:rPr>
          <w:rFonts w:ascii="Times New Roman" w:eastAsia="方正仿宋_GBK" w:hAnsi="Times New Roman" w:hint="eastAsia"/>
          <w:bCs/>
          <w:spacing w:val="-11"/>
          <w:sz w:val="32"/>
          <w:szCs w:val="32"/>
        </w:rPr>
        <w:t>号</w:t>
      </w:r>
    </w:p>
    <w:p w:rsidR="0078532D" w:rsidRDefault="0078532D">
      <w:pPr>
        <w:widowControl/>
        <w:spacing w:line="480" w:lineRule="exact"/>
        <w:ind w:firstLine="640"/>
        <w:jc w:val="left"/>
      </w:pPr>
      <w:r>
        <w:rPr>
          <w:rFonts w:ascii="Times New Roman" w:eastAsia="方正仿宋_GBK" w:hAnsi="Times New Roman" w:hint="eastAsia"/>
          <w:bCs/>
          <w:color w:val="000000"/>
          <w:spacing w:val="-20"/>
          <w:kern w:val="0"/>
          <w:sz w:val="32"/>
          <w:szCs w:val="32"/>
          <w:lang/>
        </w:rPr>
        <w:t>邮编：</w:t>
      </w:r>
      <w:r>
        <w:rPr>
          <w:rFonts w:ascii="Times New Roman" w:eastAsia="方正仿宋_GBK" w:hAnsi="Times New Roman"/>
          <w:bCs/>
          <w:color w:val="000000"/>
          <w:spacing w:val="-20"/>
          <w:kern w:val="0"/>
          <w:sz w:val="32"/>
          <w:szCs w:val="32"/>
          <w:lang/>
        </w:rPr>
        <w:t>524001</w:t>
      </w:r>
      <w:bookmarkStart w:id="32" w:name="_GoBack"/>
      <w:bookmarkEnd w:id="32"/>
    </w:p>
    <w:sectPr w:rsidR="0078532D" w:rsidSect="005077B6">
      <w:footerReference w:type="even" r:id="rId25"/>
      <w:footerReference w:type="default" r:id="rId2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532D" w:rsidRDefault="0078532D">
      <w:r>
        <w:separator/>
      </w:r>
    </w:p>
  </w:endnote>
  <w:endnote w:type="continuationSeparator" w:id="0">
    <w:p w:rsidR="0078532D" w:rsidRDefault="007853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仿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32D" w:rsidRDefault="0078532D" w:rsidP="00BB33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8532D" w:rsidRDefault="0078532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32D" w:rsidRDefault="0078532D" w:rsidP="00BB33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78532D" w:rsidRDefault="0078532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532D" w:rsidRDefault="0078532D">
      <w:r>
        <w:separator/>
      </w:r>
    </w:p>
  </w:footnote>
  <w:footnote w:type="continuationSeparator" w:id="0">
    <w:p w:rsidR="0078532D" w:rsidRDefault="0078532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077B6"/>
    <w:rsid w:val="0004229F"/>
    <w:rsid w:val="001C02FC"/>
    <w:rsid w:val="005077B6"/>
    <w:rsid w:val="00664641"/>
    <w:rsid w:val="0078532D"/>
    <w:rsid w:val="00BB3303"/>
    <w:rsid w:val="023576AE"/>
    <w:rsid w:val="0B8937B3"/>
    <w:rsid w:val="0CBF1ABE"/>
    <w:rsid w:val="129F59EC"/>
    <w:rsid w:val="16DF5162"/>
    <w:rsid w:val="17AB35B1"/>
    <w:rsid w:val="17DD307D"/>
    <w:rsid w:val="1B972ADA"/>
    <w:rsid w:val="1C3E341D"/>
    <w:rsid w:val="1EAB2F0F"/>
    <w:rsid w:val="20C563C8"/>
    <w:rsid w:val="217404DC"/>
    <w:rsid w:val="2D9A3286"/>
    <w:rsid w:val="328F7AD9"/>
    <w:rsid w:val="3B704272"/>
    <w:rsid w:val="3CB64282"/>
    <w:rsid w:val="3CCA2220"/>
    <w:rsid w:val="3EEB1F4A"/>
    <w:rsid w:val="3FFE4B4D"/>
    <w:rsid w:val="44A003A4"/>
    <w:rsid w:val="464823A0"/>
    <w:rsid w:val="4AB33083"/>
    <w:rsid w:val="4CC63A22"/>
    <w:rsid w:val="4D225AE2"/>
    <w:rsid w:val="4DD352B8"/>
    <w:rsid w:val="56656D14"/>
    <w:rsid w:val="5B7A4D91"/>
    <w:rsid w:val="5D7A6D36"/>
    <w:rsid w:val="5DAB393A"/>
    <w:rsid w:val="683D48C4"/>
    <w:rsid w:val="6AB86D0E"/>
    <w:rsid w:val="6C3544E2"/>
    <w:rsid w:val="6DD90AD3"/>
    <w:rsid w:val="6EA1763C"/>
    <w:rsid w:val="6F59451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Web)" w:locked="1" w:semiHidden="0" w:uiPriority="0" w:unhideWhenUsed="0"/>
    <w:lsdException w:name="Normal Table" w:locked="1" w:semiHidden="0" w:uiPriority="0" w:unhideWhenUsed="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1"/>
    <w:qFormat/>
    <w:rsid w:val="005077B6"/>
    <w:pPr>
      <w:widowControl w:val="0"/>
      <w:jc w:val="both"/>
    </w:pPr>
    <w:rPr>
      <w:rFonts w:ascii="Calibri" w:hAnsi="Calibri"/>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 三号1"/>
    <w:uiPriority w:val="99"/>
    <w:rsid w:val="005077B6"/>
    <w:pPr>
      <w:widowControl w:val="0"/>
      <w:jc w:val="both"/>
    </w:pPr>
    <w:rPr>
      <w:rFonts w:ascii="Calibri" w:eastAsia="方正仿宋_GBK" w:hAnsi="Calibri"/>
      <w:sz w:val="32"/>
      <w:szCs w:val="32"/>
    </w:rPr>
  </w:style>
  <w:style w:type="paragraph" w:styleId="NormalWeb">
    <w:name w:val="Normal (Web)"/>
    <w:basedOn w:val="Normal"/>
    <w:next w:val="10"/>
    <w:uiPriority w:val="99"/>
    <w:rsid w:val="005077B6"/>
    <w:rPr>
      <w:sz w:val="24"/>
    </w:rPr>
  </w:style>
  <w:style w:type="paragraph" w:customStyle="1" w:styleId="10">
    <w:name w:val="样式 1 小四"/>
    <w:uiPriority w:val="99"/>
    <w:rsid w:val="005077B6"/>
    <w:pPr>
      <w:widowControl w:val="0"/>
      <w:spacing w:before="100" w:beforeAutospacing="1" w:after="100" w:afterAutospacing="1"/>
    </w:pPr>
    <w:rPr>
      <w:rFonts w:ascii="Calibri" w:hAnsi="Calibri" w:cs="Arial"/>
      <w:kern w:val="0"/>
      <w:sz w:val="24"/>
      <w:szCs w:val="24"/>
    </w:rPr>
  </w:style>
  <w:style w:type="character" w:styleId="Strong">
    <w:name w:val="Strong"/>
    <w:basedOn w:val="DefaultParagraphFont"/>
    <w:uiPriority w:val="99"/>
    <w:qFormat/>
    <w:rsid w:val="005077B6"/>
    <w:rPr>
      <w:rFonts w:cs="Times New Roman"/>
      <w:b/>
    </w:rPr>
  </w:style>
  <w:style w:type="paragraph" w:styleId="Footer">
    <w:name w:val="footer"/>
    <w:basedOn w:val="Normal"/>
    <w:link w:val="FooterChar"/>
    <w:uiPriority w:val="99"/>
    <w:rsid w:val="0004229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F24CBA"/>
    <w:rPr>
      <w:rFonts w:ascii="Calibri" w:hAnsi="Calibri"/>
      <w:sz w:val="18"/>
      <w:szCs w:val="18"/>
    </w:rPr>
  </w:style>
  <w:style w:type="character" w:styleId="PageNumber">
    <w:name w:val="page number"/>
    <w:basedOn w:val="DefaultParagraphFont"/>
    <w:uiPriority w:val="99"/>
    <w:rsid w:val="0004229F"/>
    <w:rPr>
      <w:rFonts w:cs="Times New Roman"/>
    </w:rPr>
  </w:style>
  <w:style w:type="character" w:styleId="Hyperlink">
    <w:name w:val="Hyperlink"/>
    <w:basedOn w:val="DefaultParagraphFont"/>
    <w:uiPriority w:val="99"/>
    <w:rsid w:val="0004229F"/>
    <w:rPr>
      <w:rFonts w:cs="Times New Roman"/>
      <w:color w:val="0000FF"/>
      <w:u w:val="single"/>
    </w:rPr>
  </w:style>
  <w:style w:type="character" w:customStyle="1" w:styleId="navtiao">
    <w:name w:val="navtiao"/>
    <w:basedOn w:val="DefaultParagraphFont"/>
    <w:uiPriority w:val="99"/>
    <w:rsid w:val="0004229F"/>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hyperlink" Target="javascript:void(0);" TargetMode="External"/><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hyperlink" Target="javascript:void(0);" TargetMode="External"/><Relationship Id="rId7" Type="http://schemas.openxmlformats.org/officeDocument/2006/relationships/hyperlink" Target="javascript:void(0);" TargetMode="External"/><Relationship Id="rId12" Type="http://schemas.openxmlformats.org/officeDocument/2006/relationships/hyperlink" Target="javascript:void(0);" TargetMode="External"/><Relationship Id="rId17" Type="http://schemas.openxmlformats.org/officeDocument/2006/relationships/hyperlink" Target="javascript:void(0);" TargetMode="External"/><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javascript:void(0);" TargetMode="External"/><Relationship Id="rId20" Type="http://schemas.openxmlformats.org/officeDocument/2006/relationships/hyperlink" Target="javascript:void(0);" TargetMode="Externa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hyperlink" Target="javascript:void(0);" TargetMode="External"/><Relationship Id="rId24" Type="http://schemas.openxmlformats.org/officeDocument/2006/relationships/hyperlink" Target="javascript:SLC(328274)" TargetMode="External"/><Relationship Id="rId5" Type="http://schemas.openxmlformats.org/officeDocument/2006/relationships/endnotes" Target="endnotes.xml"/><Relationship Id="rId15" Type="http://schemas.openxmlformats.org/officeDocument/2006/relationships/hyperlink" Target="javascript:void(0);" TargetMode="External"/><Relationship Id="rId23" Type="http://schemas.openxmlformats.org/officeDocument/2006/relationships/hyperlink" Target="javascript:void(0);" TargetMode="External"/><Relationship Id="rId28" Type="http://schemas.openxmlformats.org/officeDocument/2006/relationships/theme" Target="theme/theme1.xml"/><Relationship Id="rId10" Type="http://schemas.openxmlformats.org/officeDocument/2006/relationships/hyperlink" Target="javascript:void(0);" TargetMode="External"/><Relationship Id="rId19" Type="http://schemas.openxmlformats.org/officeDocument/2006/relationships/hyperlink" Target="javascript:void(0);" TargetMode="External"/><Relationship Id="rId4" Type="http://schemas.openxmlformats.org/officeDocument/2006/relationships/footnotes" Target="footnotes.xm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 Id="rId22" Type="http://schemas.openxmlformats.org/officeDocument/2006/relationships/hyperlink" Target="javascript:void(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9</Pages>
  <Words>781</Words>
  <Characters>4453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hongboli</dc:creator>
  <cp:keywords/>
  <dc:description/>
  <cp:lastModifiedBy>徐晓</cp:lastModifiedBy>
  <cp:revision>2</cp:revision>
  <dcterms:created xsi:type="dcterms:W3CDTF">2014-10-29T12:08:00Z</dcterms:created>
  <dcterms:modified xsi:type="dcterms:W3CDTF">2022-07-13T04:52:00Z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2052-10.8.0.5562</vt:lpwstr>
  </property>
</Properties>
</file>